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left"/>
        <w:rPr>
          <w:rFonts w:ascii="宋体" w:hAnsi="宋体"/>
          <w:b/>
          <w:bCs/>
          <w:sz w:val="28"/>
          <w:szCs w:val="21"/>
        </w:rPr>
      </w:pPr>
      <w:r>
        <w:rPr>
          <w:rFonts w:hint="eastAsia" w:ascii="宋体" w:hAnsi="宋体"/>
          <w:b/>
          <w:bCs/>
          <w:sz w:val="28"/>
          <w:szCs w:val="21"/>
        </w:rPr>
        <w:t>附件1</w:t>
      </w:r>
    </w:p>
    <w:p>
      <w:pPr>
        <w:jc w:val="center"/>
        <w:rPr>
          <w:b/>
          <w:sz w:val="36"/>
          <w:szCs w:val="28"/>
        </w:rPr>
      </w:pPr>
      <w:r>
        <w:rPr>
          <w:rFonts w:hint="eastAsia"/>
          <w:b/>
          <w:sz w:val="36"/>
          <w:szCs w:val="28"/>
        </w:rPr>
        <w:t>黑龙江省杂粮产业技术协同创新推广体系组织架构设置表</w:t>
      </w:r>
    </w:p>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7"/>
        <w:gridCol w:w="3829"/>
        <w:gridCol w:w="915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3660" w:type="dxa"/>
            <w:gridSpan w:val="3"/>
            <w:tcBorders>
              <w:top w:val="single" w:color="auto" w:sz="6" w:space="0"/>
              <w:left w:val="single" w:color="auto" w:sz="6" w:space="0"/>
              <w:bottom w:val="single" w:color="auto" w:sz="6" w:space="0"/>
              <w:right w:val="single" w:color="auto" w:sz="6" w:space="0"/>
            </w:tcBorders>
            <w:vAlign w:val="center"/>
          </w:tcPr>
          <w:p>
            <w:pPr>
              <w:snapToGrid w:val="0"/>
              <w:jc w:val="left"/>
              <w:rPr>
                <w:rFonts w:ascii="宋体" w:hAnsi="宋体"/>
                <w:szCs w:val="21"/>
              </w:rPr>
            </w:pPr>
            <w:r>
              <w:rPr>
                <w:rFonts w:hint="eastAsia" w:ascii="宋体" w:hAnsi="宋体"/>
                <w:b/>
                <w:bCs/>
                <w:szCs w:val="21"/>
              </w:rPr>
              <w:t>一、协同创新岗架构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677"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b/>
                <w:bCs/>
                <w:szCs w:val="21"/>
              </w:rPr>
            </w:pPr>
            <w:r>
              <w:rPr>
                <w:rFonts w:hint="eastAsia" w:ascii="宋体" w:hAnsi="宋体"/>
                <w:b/>
                <w:bCs/>
                <w:szCs w:val="21"/>
              </w:rPr>
              <w:t>序号</w:t>
            </w:r>
          </w:p>
        </w:tc>
        <w:tc>
          <w:tcPr>
            <w:tcW w:w="3829"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b/>
                <w:bCs/>
                <w:szCs w:val="21"/>
              </w:rPr>
            </w:pPr>
            <w:r>
              <w:rPr>
                <w:rFonts w:hint="eastAsia" w:ascii="宋体" w:hAnsi="宋体"/>
                <w:b/>
                <w:bCs/>
                <w:szCs w:val="21"/>
              </w:rPr>
              <w:t>岗位名称</w:t>
            </w:r>
          </w:p>
        </w:tc>
        <w:tc>
          <w:tcPr>
            <w:tcW w:w="9154" w:type="dxa"/>
            <w:tcBorders>
              <w:top w:val="single" w:color="auto" w:sz="6" w:space="0"/>
              <w:left w:val="single" w:color="auto" w:sz="6" w:space="0"/>
              <w:bottom w:val="single" w:color="auto" w:sz="6" w:space="0"/>
              <w:right w:val="single" w:color="auto" w:sz="6" w:space="0"/>
            </w:tcBorders>
            <w:vAlign w:val="center"/>
          </w:tcPr>
          <w:p>
            <w:pPr>
              <w:snapToGrid w:val="0"/>
              <w:ind w:firstLine="211" w:firstLineChars="100"/>
              <w:jc w:val="center"/>
              <w:rPr>
                <w:rFonts w:ascii="宋体" w:hAnsi="宋体"/>
                <w:b/>
                <w:bCs/>
                <w:szCs w:val="21"/>
              </w:rPr>
            </w:pPr>
            <w:r>
              <w:rPr>
                <w:rFonts w:hint="eastAsia" w:ascii="宋体" w:hAnsi="宋体"/>
                <w:b/>
                <w:bCs/>
                <w:szCs w:val="21"/>
              </w:rPr>
              <w:t>主要职责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677" w:type="dxa"/>
            <w:tcBorders>
              <w:top w:val="single" w:color="auto" w:sz="6" w:space="0"/>
              <w:left w:val="single" w:color="auto" w:sz="6" w:space="0"/>
              <w:bottom w:val="single" w:color="auto" w:sz="6" w:space="0"/>
              <w:right w:val="single" w:color="FFFFFF" w:sz="4" w:space="0"/>
            </w:tcBorders>
            <w:vAlign w:val="center"/>
          </w:tcPr>
          <w:p>
            <w:pPr>
              <w:snapToGrid w:val="0"/>
              <w:jc w:val="center"/>
              <w:rPr>
                <w:rFonts w:ascii="宋体" w:hAnsi="宋体"/>
                <w:szCs w:val="21"/>
              </w:rPr>
            </w:pPr>
          </w:p>
        </w:tc>
        <w:tc>
          <w:tcPr>
            <w:tcW w:w="12983" w:type="dxa"/>
            <w:gridSpan w:val="2"/>
            <w:tcBorders>
              <w:top w:val="single" w:color="auto" w:sz="6" w:space="0"/>
              <w:left w:val="single" w:color="FFFFFF" w:sz="4" w:space="0"/>
              <w:bottom w:val="single" w:color="auto" w:sz="6" w:space="0"/>
              <w:right w:val="single" w:color="auto" w:sz="6" w:space="0"/>
            </w:tcBorders>
            <w:vAlign w:val="center"/>
          </w:tcPr>
          <w:p>
            <w:pPr>
              <w:snapToGrid w:val="0"/>
              <w:jc w:val="left"/>
              <w:rPr>
                <w:rFonts w:asciiTheme="minorEastAsia" w:hAnsiTheme="minorEastAsia" w:eastAsiaTheme="minorEastAsia"/>
                <w:b/>
                <w:szCs w:val="21"/>
              </w:rPr>
            </w:pPr>
            <w:r>
              <w:rPr>
                <w:rFonts w:hint="eastAsia" w:ascii="宋体" w:hAnsi="宋体"/>
                <w:b/>
              </w:rPr>
              <w:t>（一</w:t>
            </w:r>
            <w:r>
              <w:rPr>
                <w:rFonts w:hint="eastAsia" w:ascii="宋体" w:hAnsi="宋体"/>
                <w:b/>
                <w:bCs/>
                <w:szCs w:val="21"/>
              </w:rPr>
              <w:t>）</w:t>
            </w:r>
            <w:r>
              <w:rPr>
                <w:rFonts w:hint="eastAsia" w:asciiTheme="minorEastAsia" w:hAnsiTheme="minorEastAsia" w:eastAsiaTheme="minorEastAsia"/>
                <w:b/>
                <w:sz w:val="24"/>
              </w:rPr>
              <w:t>杂粮育种技术协同创新岗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677" w:type="dxa"/>
            <w:tcBorders>
              <w:top w:val="single" w:color="auto" w:sz="6" w:space="0"/>
              <w:left w:val="single" w:color="auto" w:sz="6" w:space="0"/>
              <w:bottom w:val="single" w:color="auto" w:sz="6" w:space="0"/>
              <w:right w:val="single" w:color="auto" w:sz="6" w:space="0"/>
            </w:tcBorders>
            <w:vAlign w:val="center"/>
          </w:tcPr>
          <w:p>
            <w:pPr>
              <w:snapToGrid w:val="0"/>
              <w:jc w:val="center"/>
              <w:rPr>
                <w:rFonts w:eastAsia="楷体"/>
                <w:sz w:val="24"/>
              </w:rPr>
            </w:pPr>
            <w:r>
              <w:rPr>
                <w:rFonts w:eastAsia="楷体"/>
                <w:sz w:val="24"/>
              </w:rPr>
              <w:t>1</w:t>
            </w:r>
          </w:p>
        </w:tc>
        <w:tc>
          <w:tcPr>
            <w:tcW w:w="3829" w:type="dxa"/>
            <w:tcBorders>
              <w:top w:val="single" w:color="auto" w:sz="6" w:space="0"/>
              <w:left w:val="single" w:color="auto" w:sz="6" w:space="0"/>
              <w:bottom w:val="single" w:color="auto" w:sz="6" w:space="0"/>
              <w:right w:val="single" w:color="auto" w:sz="6" w:space="0"/>
            </w:tcBorders>
            <w:vAlign w:val="center"/>
          </w:tcPr>
          <w:p>
            <w:pPr>
              <w:snapToGrid w:val="0"/>
              <w:jc w:val="left"/>
              <w:rPr>
                <w:rFonts w:eastAsia="楷体"/>
                <w:sz w:val="24"/>
              </w:rPr>
            </w:pPr>
            <w:r>
              <w:rPr>
                <w:rFonts w:hint="eastAsia" w:eastAsia="楷体"/>
                <w:sz w:val="24"/>
                <w:lang w:val="en-US" w:eastAsia="zh-CN"/>
              </w:rPr>
              <w:t>杂粮种质资源保护岗位</w:t>
            </w:r>
          </w:p>
        </w:tc>
        <w:tc>
          <w:tcPr>
            <w:tcW w:w="9154" w:type="dxa"/>
            <w:tcBorders>
              <w:top w:val="single" w:color="auto" w:sz="6" w:space="0"/>
              <w:left w:val="single" w:color="auto" w:sz="6" w:space="0"/>
              <w:bottom w:val="single" w:color="auto" w:sz="6" w:space="0"/>
              <w:right w:val="single" w:color="auto" w:sz="6" w:space="0"/>
            </w:tcBorders>
            <w:vAlign w:val="center"/>
          </w:tcPr>
          <w:p>
            <w:pPr>
              <w:snapToGrid w:val="0"/>
              <w:jc w:val="left"/>
              <w:rPr>
                <w:rFonts w:ascii="宋体" w:hAnsi="宋体"/>
                <w:strike/>
                <w:dstrike w:val="0"/>
                <w:szCs w:val="21"/>
                <w:highlight w:val="none"/>
                <w:shd w:val="clear" w:color="FFFFFF" w:fill="D9D9D9"/>
              </w:rPr>
            </w:pPr>
            <w:r>
              <w:rPr>
                <w:rFonts w:hint="eastAsia" w:eastAsia="楷体"/>
                <w:sz w:val="24"/>
                <w:highlight w:val="none"/>
              </w:rPr>
              <w:t>负责</w:t>
            </w:r>
            <w:r>
              <w:rPr>
                <w:rFonts w:hint="eastAsia" w:eastAsia="楷体"/>
                <w:sz w:val="24"/>
                <w:highlight w:val="none"/>
                <w:lang w:val="en-US" w:eastAsia="zh-CN"/>
              </w:rPr>
              <w:t>杂粮</w:t>
            </w:r>
            <w:r>
              <w:rPr>
                <w:rFonts w:hint="eastAsia" w:eastAsia="楷体"/>
                <w:sz w:val="24"/>
                <w:highlight w:val="none"/>
              </w:rPr>
              <w:t>种质资源的</w:t>
            </w:r>
            <w:r>
              <w:rPr>
                <w:rFonts w:hint="eastAsia" w:eastAsia="楷体"/>
                <w:sz w:val="24"/>
                <w:highlight w:val="none"/>
                <w:lang w:val="en-US" w:eastAsia="zh-CN"/>
              </w:rPr>
              <w:t>收集、整理、重要性状</w:t>
            </w:r>
            <w:r>
              <w:rPr>
                <w:rFonts w:hint="eastAsia" w:eastAsia="楷体"/>
                <w:sz w:val="24"/>
                <w:highlight w:val="none"/>
              </w:rPr>
              <w:t>鉴定</w:t>
            </w:r>
            <w:r>
              <w:rPr>
                <w:rFonts w:hint="eastAsia" w:eastAsia="楷体"/>
                <w:sz w:val="24"/>
                <w:highlight w:val="none"/>
                <w:lang w:val="en-US" w:eastAsia="zh-CN"/>
              </w:rPr>
              <w:t>及优异资源的入库、繁育及材料提供</w:t>
            </w:r>
            <w:r>
              <w:rPr>
                <w:rFonts w:hint="eastAsia" w:eastAsia="楷体"/>
                <w:sz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677" w:type="dxa"/>
            <w:tcBorders>
              <w:top w:val="single" w:color="auto" w:sz="6" w:space="0"/>
              <w:left w:val="single" w:color="auto" w:sz="6" w:space="0"/>
              <w:bottom w:val="single" w:color="auto" w:sz="6" w:space="0"/>
              <w:right w:val="single" w:color="auto" w:sz="6" w:space="0"/>
            </w:tcBorders>
            <w:vAlign w:val="center"/>
          </w:tcPr>
          <w:p>
            <w:pPr>
              <w:snapToGrid w:val="0"/>
              <w:jc w:val="center"/>
              <w:rPr>
                <w:rFonts w:eastAsia="楷体"/>
                <w:sz w:val="24"/>
              </w:rPr>
            </w:pPr>
            <w:r>
              <w:rPr>
                <w:rFonts w:eastAsia="楷体"/>
                <w:sz w:val="24"/>
              </w:rPr>
              <w:t>2</w:t>
            </w:r>
          </w:p>
        </w:tc>
        <w:tc>
          <w:tcPr>
            <w:tcW w:w="3829" w:type="dxa"/>
            <w:tcBorders>
              <w:top w:val="single" w:color="auto" w:sz="6" w:space="0"/>
              <w:left w:val="single" w:color="auto" w:sz="6" w:space="0"/>
              <w:bottom w:val="single" w:color="auto" w:sz="6" w:space="0"/>
              <w:right w:val="single" w:color="auto" w:sz="6" w:space="0"/>
            </w:tcBorders>
            <w:vAlign w:val="center"/>
          </w:tcPr>
          <w:p>
            <w:pPr>
              <w:snapToGrid w:val="0"/>
              <w:jc w:val="left"/>
              <w:rPr>
                <w:rFonts w:eastAsia="楷体"/>
                <w:sz w:val="24"/>
              </w:rPr>
            </w:pPr>
            <w:r>
              <w:rPr>
                <w:rFonts w:hint="eastAsia" w:eastAsia="楷体"/>
                <w:sz w:val="24"/>
                <w:lang w:val="en-US" w:eastAsia="zh-CN"/>
              </w:rPr>
              <w:t>杂粮种质资源评价岗位</w:t>
            </w:r>
          </w:p>
        </w:tc>
        <w:tc>
          <w:tcPr>
            <w:tcW w:w="9154" w:type="dxa"/>
            <w:tcBorders>
              <w:top w:val="single" w:color="auto" w:sz="6" w:space="0"/>
              <w:left w:val="single" w:color="auto" w:sz="6" w:space="0"/>
              <w:bottom w:val="single" w:color="auto" w:sz="6" w:space="0"/>
              <w:right w:val="single" w:color="auto" w:sz="6" w:space="0"/>
            </w:tcBorders>
            <w:vAlign w:val="center"/>
          </w:tcPr>
          <w:p>
            <w:pPr>
              <w:snapToGrid w:val="0"/>
              <w:jc w:val="left"/>
              <w:rPr>
                <w:rFonts w:hint="eastAsia" w:eastAsia="楷体"/>
                <w:sz w:val="24"/>
                <w:highlight w:val="none"/>
              </w:rPr>
            </w:pPr>
            <w:r>
              <w:rPr>
                <w:rFonts w:hint="eastAsia" w:eastAsia="楷体"/>
                <w:sz w:val="24"/>
                <w:highlight w:val="none"/>
              </w:rPr>
              <w:t>负责</w:t>
            </w:r>
            <w:r>
              <w:rPr>
                <w:rFonts w:hint="eastAsia" w:eastAsia="楷体"/>
                <w:sz w:val="24"/>
                <w:highlight w:val="none"/>
                <w:lang w:val="en-US" w:eastAsia="zh-CN"/>
              </w:rPr>
              <w:t>杂粮种质资源综合性状的考察及育种价值评价，为杂粮育种提供技术及材料支撑。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677" w:type="dxa"/>
            <w:tcBorders>
              <w:top w:val="single" w:color="auto" w:sz="6" w:space="0"/>
              <w:left w:val="single" w:color="auto" w:sz="6" w:space="0"/>
              <w:bottom w:val="single" w:color="auto" w:sz="6" w:space="0"/>
              <w:right w:val="single" w:color="auto" w:sz="6" w:space="0"/>
            </w:tcBorders>
            <w:vAlign w:val="center"/>
          </w:tcPr>
          <w:p>
            <w:pPr>
              <w:snapToGrid w:val="0"/>
              <w:jc w:val="center"/>
              <w:rPr>
                <w:rFonts w:eastAsia="楷体"/>
                <w:sz w:val="24"/>
              </w:rPr>
            </w:pPr>
            <w:r>
              <w:rPr>
                <w:rFonts w:eastAsia="楷体"/>
                <w:sz w:val="24"/>
              </w:rPr>
              <w:t>3</w:t>
            </w:r>
          </w:p>
        </w:tc>
        <w:tc>
          <w:tcPr>
            <w:tcW w:w="3829" w:type="dxa"/>
            <w:tcBorders>
              <w:top w:val="single" w:color="auto" w:sz="6" w:space="0"/>
              <w:left w:val="single" w:color="auto" w:sz="6" w:space="0"/>
              <w:bottom w:val="single" w:color="auto" w:sz="6" w:space="0"/>
              <w:right w:val="single" w:color="auto" w:sz="6" w:space="0"/>
            </w:tcBorders>
            <w:vAlign w:val="center"/>
          </w:tcPr>
          <w:p>
            <w:pPr>
              <w:snapToGrid w:val="0"/>
              <w:jc w:val="left"/>
              <w:rPr>
                <w:rFonts w:eastAsia="楷体"/>
                <w:sz w:val="24"/>
              </w:rPr>
            </w:pPr>
            <w:r>
              <w:rPr>
                <w:rFonts w:hint="eastAsia" w:eastAsia="楷体"/>
                <w:sz w:val="24"/>
                <w:lang w:val="en-US" w:eastAsia="zh-CN"/>
              </w:rPr>
              <w:t>杂粮种质资源创新岗位</w:t>
            </w:r>
          </w:p>
        </w:tc>
        <w:tc>
          <w:tcPr>
            <w:tcW w:w="9154" w:type="dxa"/>
            <w:tcBorders>
              <w:top w:val="single" w:color="auto" w:sz="6" w:space="0"/>
              <w:left w:val="single" w:color="auto" w:sz="6" w:space="0"/>
              <w:bottom w:val="single" w:color="auto" w:sz="6" w:space="0"/>
              <w:right w:val="single" w:color="auto" w:sz="6" w:space="0"/>
            </w:tcBorders>
            <w:vAlign w:val="center"/>
          </w:tcPr>
          <w:p>
            <w:pPr>
              <w:snapToGrid w:val="0"/>
              <w:jc w:val="left"/>
              <w:rPr>
                <w:rFonts w:hint="eastAsia" w:eastAsia="楷体"/>
                <w:sz w:val="24"/>
                <w:highlight w:val="none"/>
              </w:rPr>
            </w:pPr>
            <w:r>
              <w:rPr>
                <w:rFonts w:hint="eastAsia" w:eastAsia="楷体"/>
                <w:sz w:val="24"/>
                <w:highlight w:val="none"/>
              </w:rPr>
              <w:t>负责</w:t>
            </w:r>
            <w:r>
              <w:rPr>
                <w:rFonts w:hint="eastAsia" w:eastAsia="楷体"/>
                <w:sz w:val="24"/>
                <w:highlight w:val="none"/>
                <w:lang w:val="en-US" w:eastAsia="zh-CN"/>
              </w:rPr>
              <w:t>杂粮种质资源重要性状的发掘，采用常规与分子技术相结合的方法，进行杂粮优异种质的创新，并进行育种应用。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677" w:type="dxa"/>
            <w:tcBorders>
              <w:top w:val="single" w:color="auto" w:sz="6" w:space="0"/>
              <w:left w:val="single" w:color="auto" w:sz="6" w:space="0"/>
              <w:bottom w:val="single" w:color="auto" w:sz="6" w:space="0"/>
              <w:right w:val="single" w:color="auto" w:sz="6" w:space="0"/>
            </w:tcBorders>
            <w:vAlign w:val="center"/>
          </w:tcPr>
          <w:p>
            <w:pPr>
              <w:snapToGrid w:val="0"/>
              <w:jc w:val="center"/>
              <w:rPr>
                <w:rFonts w:eastAsia="楷体"/>
                <w:sz w:val="24"/>
              </w:rPr>
            </w:pPr>
            <w:r>
              <w:rPr>
                <w:rFonts w:eastAsia="楷体"/>
                <w:sz w:val="24"/>
              </w:rPr>
              <w:t>4</w:t>
            </w:r>
          </w:p>
        </w:tc>
        <w:tc>
          <w:tcPr>
            <w:tcW w:w="3829" w:type="dxa"/>
            <w:tcBorders>
              <w:top w:val="single" w:color="auto" w:sz="6" w:space="0"/>
              <w:left w:val="single" w:color="auto" w:sz="6" w:space="0"/>
              <w:bottom w:val="single" w:color="auto" w:sz="6" w:space="0"/>
              <w:right w:val="single" w:color="auto" w:sz="6" w:space="0"/>
            </w:tcBorders>
            <w:vAlign w:val="center"/>
          </w:tcPr>
          <w:p>
            <w:pPr>
              <w:snapToGrid w:val="0"/>
              <w:jc w:val="left"/>
              <w:rPr>
                <w:rFonts w:eastAsia="楷体"/>
                <w:sz w:val="24"/>
              </w:rPr>
            </w:pPr>
            <w:r>
              <w:rPr>
                <w:rFonts w:hint="eastAsia" w:eastAsia="楷体"/>
                <w:sz w:val="24"/>
                <w:lang w:val="en-US" w:eastAsia="zh-CN"/>
              </w:rPr>
              <w:t>杂豆品种选育与示范岗位</w:t>
            </w:r>
          </w:p>
        </w:tc>
        <w:tc>
          <w:tcPr>
            <w:tcW w:w="9154" w:type="dxa"/>
            <w:tcBorders>
              <w:top w:val="single" w:color="auto" w:sz="6" w:space="0"/>
              <w:left w:val="single" w:color="auto" w:sz="6" w:space="0"/>
              <w:bottom w:val="single" w:color="auto" w:sz="6" w:space="0"/>
              <w:right w:val="single" w:color="auto" w:sz="6" w:space="0"/>
            </w:tcBorders>
            <w:vAlign w:val="center"/>
          </w:tcPr>
          <w:p>
            <w:pPr>
              <w:snapToGrid w:val="0"/>
              <w:jc w:val="left"/>
              <w:rPr>
                <w:rFonts w:ascii="宋体" w:hAnsi="宋体"/>
                <w:szCs w:val="21"/>
                <w:highlight w:val="none"/>
              </w:rPr>
            </w:pPr>
            <w:r>
              <w:rPr>
                <w:rFonts w:hint="eastAsia" w:eastAsia="楷体"/>
                <w:sz w:val="24"/>
                <w:highlight w:val="none"/>
              </w:rPr>
              <w:t>负责</w:t>
            </w:r>
            <w:r>
              <w:rPr>
                <w:rFonts w:hint="eastAsia" w:eastAsia="楷体"/>
                <w:sz w:val="24"/>
                <w:highlight w:val="none"/>
                <w:lang w:val="en-US" w:eastAsia="zh-CN"/>
              </w:rPr>
              <w:t>杂豆</w:t>
            </w:r>
            <w:r>
              <w:rPr>
                <w:rFonts w:hint="eastAsia" w:eastAsia="楷体"/>
                <w:sz w:val="24"/>
                <w:highlight w:val="none"/>
              </w:rPr>
              <w:t>优质品种的选育和筛选，开展技术培训、产业调研和咨询。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677" w:type="dxa"/>
            <w:tcBorders>
              <w:top w:val="single" w:color="auto" w:sz="6" w:space="0"/>
              <w:left w:val="single" w:color="auto" w:sz="6" w:space="0"/>
              <w:bottom w:val="single" w:color="auto" w:sz="6" w:space="0"/>
              <w:right w:val="single" w:color="auto" w:sz="6" w:space="0"/>
            </w:tcBorders>
            <w:vAlign w:val="center"/>
          </w:tcPr>
          <w:p>
            <w:pPr>
              <w:snapToGrid w:val="0"/>
              <w:jc w:val="center"/>
              <w:rPr>
                <w:rFonts w:eastAsia="楷体"/>
                <w:sz w:val="24"/>
              </w:rPr>
            </w:pPr>
            <w:r>
              <w:rPr>
                <w:rFonts w:eastAsia="楷体"/>
                <w:sz w:val="24"/>
              </w:rPr>
              <w:t>5</w:t>
            </w:r>
          </w:p>
        </w:tc>
        <w:tc>
          <w:tcPr>
            <w:tcW w:w="3829" w:type="dxa"/>
            <w:tcBorders>
              <w:top w:val="single" w:color="auto" w:sz="6" w:space="0"/>
              <w:left w:val="single" w:color="auto" w:sz="6" w:space="0"/>
              <w:bottom w:val="single" w:color="auto" w:sz="6" w:space="0"/>
              <w:right w:val="single" w:color="auto" w:sz="6" w:space="0"/>
            </w:tcBorders>
            <w:vAlign w:val="center"/>
          </w:tcPr>
          <w:p>
            <w:pPr>
              <w:snapToGrid w:val="0"/>
              <w:jc w:val="left"/>
              <w:rPr>
                <w:rFonts w:eastAsia="楷体"/>
                <w:sz w:val="24"/>
              </w:rPr>
            </w:pPr>
            <w:r>
              <w:rPr>
                <w:rFonts w:hint="eastAsia" w:eastAsia="楷体"/>
                <w:sz w:val="24"/>
                <w:lang w:val="en-US" w:eastAsia="zh-CN"/>
              </w:rPr>
              <w:t>谷糜品种选育与示范岗位</w:t>
            </w:r>
          </w:p>
        </w:tc>
        <w:tc>
          <w:tcPr>
            <w:tcW w:w="9154" w:type="dxa"/>
            <w:tcBorders>
              <w:top w:val="single" w:color="auto" w:sz="6" w:space="0"/>
              <w:left w:val="single" w:color="auto" w:sz="6" w:space="0"/>
              <w:bottom w:val="single" w:color="auto" w:sz="6" w:space="0"/>
              <w:right w:val="single" w:color="auto" w:sz="6" w:space="0"/>
            </w:tcBorders>
            <w:vAlign w:val="center"/>
          </w:tcPr>
          <w:p>
            <w:pPr>
              <w:snapToGrid w:val="0"/>
              <w:jc w:val="left"/>
              <w:rPr>
                <w:rFonts w:ascii="宋体" w:hAnsi="宋体"/>
                <w:szCs w:val="21"/>
                <w:highlight w:val="none"/>
              </w:rPr>
            </w:pPr>
            <w:r>
              <w:rPr>
                <w:rFonts w:hint="eastAsia" w:eastAsia="楷体"/>
                <w:sz w:val="24"/>
                <w:highlight w:val="none"/>
              </w:rPr>
              <w:t>负责</w:t>
            </w:r>
            <w:r>
              <w:rPr>
                <w:rFonts w:hint="eastAsia" w:eastAsia="楷体"/>
                <w:sz w:val="24"/>
                <w:highlight w:val="none"/>
                <w:lang w:val="en-US" w:eastAsia="zh-CN"/>
              </w:rPr>
              <w:t>谷糜</w:t>
            </w:r>
            <w:r>
              <w:rPr>
                <w:rFonts w:hint="eastAsia" w:eastAsia="楷体"/>
                <w:sz w:val="24"/>
                <w:highlight w:val="none"/>
              </w:rPr>
              <w:t>优质品种的选育和筛选，开展技术培训、产业调研和咨询。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677" w:type="dxa"/>
            <w:tcBorders>
              <w:top w:val="single" w:color="auto" w:sz="6" w:space="0"/>
              <w:left w:val="single" w:color="auto" w:sz="6" w:space="0"/>
              <w:bottom w:val="single" w:color="auto" w:sz="6" w:space="0"/>
              <w:right w:val="single" w:color="auto" w:sz="6" w:space="0"/>
            </w:tcBorders>
            <w:vAlign w:val="center"/>
          </w:tcPr>
          <w:p>
            <w:pPr>
              <w:snapToGrid w:val="0"/>
              <w:jc w:val="center"/>
              <w:rPr>
                <w:rFonts w:eastAsia="楷体"/>
                <w:sz w:val="24"/>
              </w:rPr>
            </w:pPr>
            <w:r>
              <w:rPr>
                <w:rFonts w:eastAsia="楷体"/>
                <w:sz w:val="24"/>
              </w:rPr>
              <w:t>6</w:t>
            </w:r>
          </w:p>
        </w:tc>
        <w:tc>
          <w:tcPr>
            <w:tcW w:w="3829" w:type="dxa"/>
            <w:tcBorders>
              <w:top w:val="single" w:color="auto" w:sz="6" w:space="0"/>
              <w:left w:val="single" w:color="auto" w:sz="6" w:space="0"/>
              <w:bottom w:val="single" w:color="auto" w:sz="6" w:space="0"/>
              <w:right w:val="single" w:color="auto" w:sz="6" w:space="0"/>
            </w:tcBorders>
            <w:vAlign w:val="center"/>
          </w:tcPr>
          <w:p>
            <w:pPr>
              <w:snapToGrid w:val="0"/>
              <w:jc w:val="left"/>
              <w:rPr>
                <w:rFonts w:eastAsia="楷体"/>
                <w:sz w:val="24"/>
              </w:rPr>
            </w:pPr>
            <w:r>
              <w:rPr>
                <w:rFonts w:hint="eastAsia" w:eastAsia="楷体"/>
                <w:sz w:val="24"/>
                <w:lang w:val="en-US" w:eastAsia="zh-CN"/>
              </w:rPr>
              <w:t>高粱品种选育与示范岗位</w:t>
            </w:r>
          </w:p>
        </w:tc>
        <w:tc>
          <w:tcPr>
            <w:tcW w:w="9154" w:type="dxa"/>
            <w:tcBorders>
              <w:top w:val="single" w:color="auto" w:sz="6" w:space="0"/>
              <w:left w:val="single" w:color="auto" w:sz="6" w:space="0"/>
              <w:bottom w:val="single" w:color="auto" w:sz="6" w:space="0"/>
              <w:right w:val="single" w:color="auto" w:sz="6" w:space="0"/>
            </w:tcBorders>
            <w:vAlign w:val="center"/>
          </w:tcPr>
          <w:p>
            <w:pPr>
              <w:snapToGrid w:val="0"/>
              <w:jc w:val="left"/>
              <w:rPr>
                <w:rFonts w:hint="eastAsia" w:ascii="宋体" w:hAnsi="宋体" w:eastAsia="楷体"/>
                <w:szCs w:val="21"/>
                <w:highlight w:val="none"/>
                <w:lang w:eastAsia="zh-CN"/>
              </w:rPr>
            </w:pPr>
            <w:r>
              <w:rPr>
                <w:rFonts w:hint="eastAsia" w:eastAsia="楷体"/>
                <w:sz w:val="24"/>
                <w:highlight w:val="none"/>
              </w:rPr>
              <w:t>负责</w:t>
            </w:r>
            <w:r>
              <w:rPr>
                <w:rFonts w:hint="eastAsia" w:eastAsia="楷体"/>
                <w:sz w:val="24"/>
                <w:highlight w:val="none"/>
                <w:lang w:val="en-US" w:eastAsia="zh-CN"/>
              </w:rPr>
              <w:t>高粱</w:t>
            </w:r>
            <w:r>
              <w:rPr>
                <w:rFonts w:hint="eastAsia" w:eastAsia="楷体"/>
                <w:sz w:val="24"/>
                <w:highlight w:val="none"/>
              </w:rPr>
              <w:t>优质品种的选育和筛选，开展技术培训、产业调研和咨询。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677"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eastAsia="楷体"/>
                <w:sz w:val="24"/>
                <w:lang w:val="en-US" w:eastAsia="zh-CN"/>
              </w:rPr>
            </w:pPr>
            <w:r>
              <w:rPr>
                <w:rFonts w:hint="eastAsia" w:eastAsia="楷体"/>
                <w:sz w:val="24"/>
                <w:lang w:val="en-US" w:eastAsia="zh-CN"/>
              </w:rPr>
              <w:t>7</w:t>
            </w:r>
          </w:p>
        </w:tc>
        <w:tc>
          <w:tcPr>
            <w:tcW w:w="3829" w:type="dxa"/>
            <w:tcBorders>
              <w:top w:val="single" w:color="auto" w:sz="6" w:space="0"/>
              <w:left w:val="single" w:color="auto" w:sz="6" w:space="0"/>
              <w:bottom w:val="single" w:color="auto" w:sz="6" w:space="0"/>
              <w:right w:val="single" w:color="auto" w:sz="6" w:space="0"/>
            </w:tcBorders>
            <w:vAlign w:val="center"/>
          </w:tcPr>
          <w:p>
            <w:pPr>
              <w:snapToGrid w:val="0"/>
              <w:jc w:val="left"/>
              <w:rPr>
                <w:rFonts w:hint="eastAsia" w:eastAsia="楷体"/>
                <w:sz w:val="24"/>
              </w:rPr>
            </w:pPr>
            <w:r>
              <w:rPr>
                <w:rFonts w:hint="eastAsia" w:eastAsia="楷体"/>
                <w:sz w:val="24"/>
                <w:lang w:val="en-US" w:eastAsia="zh-CN"/>
              </w:rPr>
              <w:t>杂麦品种选育与示范岗位</w:t>
            </w:r>
          </w:p>
        </w:tc>
        <w:tc>
          <w:tcPr>
            <w:tcW w:w="9154" w:type="dxa"/>
            <w:tcBorders>
              <w:top w:val="single" w:color="auto" w:sz="6" w:space="0"/>
              <w:left w:val="single" w:color="auto" w:sz="6" w:space="0"/>
              <w:bottom w:val="single" w:color="auto" w:sz="6" w:space="0"/>
              <w:right w:val="single" w:color="auto" w:sz="6" w:space="0"/>
            </w:tcBorders>
            <w:vAlign w:val="center"/>
          </w:tcPr>
          <w:p>
            <w:pPr>
              <w:snapToGrid w:val="0"/>
              <w:jc w:val="left"/>
              <w:rPr>
                <w:rFonts w:hint="eastAsia" w:eastAsia="楷体"/>
                <w:sz w:val="24"/>
                <w:highlight w:val="yellow"/>
              </w:rPr>
            </w:pPr>
            <w:r>
              <w:rPr>
                <w:rFonts w:hint="eastAsia" w:eastAsia="楷体"/>
                <w:sz w:val="24"/>
                <w:highlight w:val="none"/>
              </w:rPr>
              <w:t>负责</w:t>
            </w:r>
            <w:r>
              <w:rPr>
                <w:rFonts w:hint="eastAsia" w:eastAsia="楷体"/>
                <w:sz w:val="24"/>
                <w:highlight w:val="none"/>
                <w:lang w:val="en-US" w:eastAsia="zh-CN"/>
              </w:rPr>
              <w:t>杂麦</w:t>
            </w:r>
            <w:r>
              <w:rPr>
                <w:rFonts w:hint="eastAsia" w:eastAsia="楷体"/>
                <w:sz w:val="24"/>
                <w:highlight w:val="none"/>
              </w:rPr>
              <w:t>优质品种的选育和筛选，开展技术培训、产业调研和咨询。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13660" w:type="dxa"/>
            <w:gridSpan w:val="3"/>
            <w:tcBorders>
              <w:top w:val="single" w:color="auto" w:sz="6" w:space="0"/>
              <w:left w:val="single" w:color="auto" w:sz="6" w:space="0"/>
              <w:bottom w:val="single" w:color="auto" w:sz="6" w:space="0"/>
              <w:right w:val="single" w:color="auto" w:sz="6" w:space="0"/>
            </w:tcBorders>
            <w:vAlign w:val="center"/>
          </w:tcPr>
          <w:p>
            <w:pPr>
              <w:snapToGrid w:val="0"/>
              <w:ind w:firstLine="632" w:firstLineChars="300"/>
              <w:jc w:val="left"/>
              <w:rPr>
                <w:rFonts w:eastAsia="楷体"/>
                <w:sz w:val="24"/>
              </w:rPr>
            </w:pPr>
            <w:r>
              <w:rPr>
                <w:rFonts w:hint="eastAsia" w:ascii="宋体" w:hAnsi="宋体"/>
                <w:b/>
                <w:bCs/>
                <w:szCs w:val="21"/>
              </w:rPr>
              <w:t>（</w:t>
            </w:r>
            <w:r>
              <w:rPr>
                <w:rFonts w:hint="eastAsia" w:ascii="宋体" w:hAnsi="宋体"/>
                <w:b/>
              </w:rPr>
              <w:t>二</w:t>
            </w:r>
            <w:r>
              <w:rPr>
                <w:rFonts w:hint="eastAsia" w:ascii="宋体" w:hAnsi="宋体"/>
                <w:b/>
                <w:bCs/>
                <w:szCs w:val="21"/>
              </w:rPr>
              <w:t>）</w:t>
            </w:r>
            <w:r>
              <w:rPr>
                <w:rFonts w:hint="eastAsia" w:asciiTheme="minorEastAsia" w:hAnsiTheme="minorEastAsia" w:eastAsiaTheme="minorEastAsia"/>
                <w:b/>
                <w:sz w:val="24"/>
              </w:rPr>
              <w:t>杂粮植保技术协同创新岗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677" w:type="dxa"/>
            <w:tcBorders>
              <w:top w:val="single" w:color="auto" w:sz="6" w:space="0"/>
              <w:left w:val="single" w:color="auto" w:sz="6" w:space="0"/>
              <w:bottom w:val="single" w:color="auto" w:sz="6" w:space="0"/>
              <w:right w:val="single" w:color="auto" w:sz="6" w:space="0"/>
            </w:tcBorders>
          </w:tcPr>
          <w:p>
            <w:pPr>
              <w:snapToGrid w:val="0"/>
              <w:jc w:val="center"/>
              <w:rPr>
                <w:rFonts w:eastAsia="楷体"/>
                <w:sz w:val="24"/>
              </w:rPr>
            </w:pPr>
            <w:r>
              <w:rPr>
                <w:rFonts w:eastAsia="楷体"/>
                <w:sz w:val="24"/>
              </w:rPr>
              <w:t>1</w:t>
            </w:r>
          </w:p>
        </w:tc>
        <w:tc>
          <w:tcPr>
            <w:tcW w:w="3829" w:type="dxa"/>
            <w:tcBorders>
              <w:top w:val="single" w:color="auto" w:sz="6" w:space="0"/>
              <w:left w:val="single" w:color="auto" w:sz="6" w:space="0"/>
              <w:bottom w:val="single" w:color="auto" w:sz="6" w:space="0"/>
              <w:right w:val="single" w:color="auto" w:sz="6" w:space="0"/>
            </w:tcBorders>
            <w:vAlign w:val="center"/>
          </w:tcPr>
          <w:p>
            <w:pPr>
              <w:snapToGrid w:val="0"/>
              <w:jc w:val="left"/>
              <w:rPr>
                <w:rFonts w:hint="eastAsia" w:eastAsia="楷体"/>
                <w:sz w:val="24"/>
                <w:lang w:val="en-US" w:eastAsia="zh-CN"/>
              </w:rPr>
            </w:pPr>
            <w:r>
              <w:rPr>
                <w:rFonts w:hint="eastAsia" w:eastAsia="楷体"/>
                <w:sz w:val="24"/>
                <w:lang w:val="en-US" w:eastAsia="zh-CN"/>
              </w:rPr>
              <w:t>芸豆植保技术协同创新岗</w:t>
            </w:r>
          </w:p>
        </w:tc>
        <w:tc>
          <w:tcPr>
            <w:tcW w:w="9154" w:type="dxa"/>
            <w:tcBorders>
              <w:top w:val="single" w:color="auto" w:sz="6" w:space="0"/>
              <w:left w:val="single" w:color="auto" w:sz="6" w:space="0"/>
              <w:bottom w:val="single" w:color="auto" w:sz="6" w:space="0"/>
              <w:right w:val="single" w:color="auto" w:sz="6" w:space="0"/>
            </w:tcBorders>
            <w:vAlign w:val="center"/>
          </w:tcPr>
          <w:p>
            <w:pPr>
              <w:snapToGrid w:val="0"/>
              <w:jc w:val="left"/>
              <w:rPr>
                <w:rFonts w:hint="eastAsia" w:eastAsia="楷体"/>
                <w:sz w:val="24"/>
                <w:highlight w:val="none"/>
              </w:rPr>
            </w:pPr>
            <w:r>
              <w:rPr>
                <w:rFonts w:hint="eastAsia" w:eastAsia="楷体"/>
                <w:sz w:val="24"/>
                <w:highlight w:val="none"/>
              </w:rPr>
              <w:t>负责低残留化学农药和生物农药以及简便高效的使用方法和技术研发及示范推广工作；开展</w:t>
            </w:r>
            <w:r>
              <w:rPr>
                <w:rFonts w:hint="eastAsia" w:eastAsia="楷体"/>
                <w:sz w:val="24"/>
                <w:highlight w:val="none"/>
                <w:lang w:val="en-US" w:eastAsia="zh-CN"/>
              </w:rPr>
              <w:t>小</w:t>
            </w:r>
            <w:r>
              <w:rPr>
                <w:rFonts w:hint="eastAsia" w:eastAsia="楷体"/>
                <w:sz w:val="24"/>
                <w:highlight w:val="none"/>
              </w:rPr>
              <w:t>豆植保技术的研究、示范推广工作。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677" w:type="dxa"/>
            <w:tcBorders>
              <w:top w:val="single" w:color="auto" w:sz="6" w:space="0"/>
              <w:left w:val="single" w:color="auto" w:sz="6" w:space="0"/>
              <w:bottom w:val="single" w:color="auto" w:sz="6" w:space="0"/>
              <w:right w:val="single" w:color="auto" w:sz="6" w:space="0"/>
            </w:tcBorders>
          </w:tcPr>
          <w:p>
            <w:pPr>
              <w:snapToGrid w:val="0"/>
              <w:jc w:val="center"/>
              <w:rPr>
                <w:rFonts w:eastAsia="楷体"/>
                <w:sz w:val="24"/>
              </w:rPr>
            </w:pPr>
            <w:r>
              <w:rPr>
                <w:rFonts w:eastAsia="楷体"/>
                <w:sz w:val="24"/>
              </w:rPr>
              <w:t>2</w:t>
            </w:r>
          </w:p>
        </w:tc>
        <w:tc>
          <w:tcPr>
            <w:tcW w:w="3829" w:type="dxa"/>
            <w:tcBorders>
              <w:top w:val="single" w:color="auto" w:sz="6" w:space="0"/>
              <w:left w:val="single" w:color="auto" w:sz="6" w:space="0"/>
              <w:bottom w:val="single" w:color="auto" w:sz="6" w:space="0"/>
              <w:right w:val="single" w:color="auto" w:sz="6" w:space="0"/>
            </w:tcBorders>
            <w:vAlign w:val="center"/>
          </w:tcPr>
          <w:p>
            <w:pPr>
              <w:snapToGrid w:val="0"/>
              <w:jc w:val="left"/>
              <w:rPr>
                <w:rFonts w:hint="eastAsia" w:eastAsia="楷体"/>
                <w:sz w:val="24"/>
                <w:lang w:val="en-US" w:eastAsia="zh-CN"/>
              </w:rPr>
            </w:pPr>
            <w:r>
              <w:rPr>
                <w:rFonts w:hint="eastAsia" w:eastAsia="楷体"/>
                <w:sz w:val="24"/>
                <w:lang w:val="en-US" w:eastAsia="zh-CN"/>
              </w:rPr>
              <w:t>小豆植保技术协同创新岗</w:t>
            </w:r>
          </w:p>
        </w:tc>
        <w:tc>
          <w:tcPr>
            <w:tcW w:w="9154" w:type="dxa"/>
            <w:tcBorders>
              <w:top w:val="single" w:color="auto" w:sz="6" w:space="0"/>
              <w:left w:val="single" w:color="auto" w:sz="6" w:space="0"/>
              <w:bottom w:val="single" w:color="auto" w:sz="6" w:space="0"/>
              <w:right w:val="single" w:color="auto" w:sz="6" w:space="0"/>
            </w:tcBorders>
            <w:vAlign w:val="center"/>
          </w:tcPr>
          <w:p>
            <w:pPr>
              <w:snapToGrid w:val="0"/>
              <w:jc w:val="left"/>
              <w:rPr>
                <w:rFonts w:hint="eastAsia" w:eastAsia="楷体"/>
                <w:sz w:val="24"/>
                <w:highlight w:val="none"/>
              </w:rPr>
            </w:pPr>
            <w:r>
              <w:rPr>
                <w:rFonts w:hint="eastAsia" w:eastAsia="楷体"/>
                <w:sz w:val="24"/>
                <w:highlight w:val="none"/>
              </w:rPr>
              <w:t>负责低残留化学农药和生物农药以及简便高效的使用方法和技术研发及示范推广工作；开展</w:t>
            </w:r>
            <w:r>
              <w:rPr>
                <w:rFonts w:hint="eastAsia" w:eastAsia="楷体"/>
                <w:sz w:val="24"/>
                <w:highlight w:val="none"/>
                <w:lang w:val="en-US" w:eastAsia="zh-CN"/>
              </w:rPr>
              <w:t>芸</w:t>
            </w:r>
            <w:r>
              <w:rPr>
                <w:rFonts w:hint="eastAsia" w:eastAsia="楷体"/>
                <w:sz w:val="24"/>
                <w:highlight w:val="none"/>
              </w:rPr>
              <w:t>豆植保技术的研究、示范推广工作。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677" w:type="dxa"/>
            <w:tcBorders>
              <w:top w:val="single" w:color="auto" w:sz="6" w:space="0"/>
              <w:left w:val="single" w:color="auto" w:sz="6" w:space="0"/>
              <w:bottom w:val="single" w:color="auto" w:sz="6" w:space="0"/>
              <w:right w:val="single" w:color="auto" w:sz="6" w:space="0"/>
            </w:tcBorders>
          </w:tcPr>
          <w:p>
            <w:pPr>
              <w:snapToGrid w:val="0"/>
              <w:jc w:val="center"/>
              <w:rPr>
                <w:rFonts w:eastAsia="楷体"/>
                <w:sz w:val="24"/>
              </w:rPr>
            </w:pPr>
            <w:r>
              <w:rPr>
                <w:rFonts w:eastAsia="楷体"/>
                <w:sz w:val="24"/>
              </w:rPr>
              <w:t>3</w:t>
            </w:r>
          </w:p>
        </w:tc>
        <w:tc>
          <w:tcPr>
            <w:tcW w:w="3829" w:type="dxa"/>
            <w:tcBorders>
              <w:top w:val="single" w:color="auto" w:sz="6" w:space="0"/>
              <w:left w:val="single" w:color="auto" w:sz="6" w:space="0"/>
              <w:bottom w:val="single" w:color="auto" w:sz="6" w:space="0"/>
              <w:right w:val="single" w:color="auto" w:sz="6" w:space="0"/>
            </w:tcBorders>
            <w:vAlign w:val="center"/>
          </w:tcPr>
          <w:p>
            <w:pPr>
              <w:snapToGrid w:val="0"/>
              <w:jc w:val="left"/>
              <w:rPr>
                <w:rFonts w:hint="eastAsia" w:eastAsia="楷体"/>
                <w:sz w:val="24"/>
                <w:lang w:val="en-US" w:eastAsia="zh-CN"/>
              </w:rPr>
            </w:pPr>
            <w:r>
              <w:rPr>
                <w:rFonts w:hint="eastAsia" w:eastAsia="楷体"/>
                <w:sz w:val="24"/>
                <w:lang w:val="en-US" w:eastAsia="zh-CN"/>
              </w:rPr>
              <w:t>绿豆植保技术协同创新岗</w:t>
            </w:r>
          </w:p>
        </w:tc>
        <w:tc>
          <w:tcPr>
            <w:tcW w:w="9154" w:type="dxa"/>
            <w:tcBorders>
              <w:top w:val="single" w:color="auto" w:sz="6" w:space="0"/>
              <w:left w:val="single" w:color="auto" w:sz="6" w:space="0"/>
              <w:bottom w:val="single" w:color="auto" w:sz="6" w:space="0"/>
              <w:right w:val="single" w:color="auto" w:sz="6" w:space="0"/>
            </w:tcBorders>
            <w:vAlign w:val="center"/>
          </w:tcPr>
          <w:p>
            <w:pPr>
              <w:snapToGrid w:val="0"/>
              <w:jc w:val="left"/>
              <w:rPr>
                <w:rFonts w:hint="eastAsia" w:eastAsia="楷体"/>
                <w:sz w:val="24"/>
                <w:highlight w:val="none"/>
              </w:rPr>
            </w:pPr>
            <w:r>
              <w:rPr>
                <w:rFonts w:hint="eastAsia" w:eastAsia="楷体"/>
                <w:sz w:val="24"/>
                <w:highlight w:val="none"/>
              </w:rPr>
              <w:t>负责低残留化学农药和生物农药以及简便高效的使用方法和技术研发及示范推广工作；开展绿豆植保技术的研究、示范推广工作。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677" w:type="dxa"/>
            <w:tcBorders>
              <w:top w:val="single" w:color="auto" w:sz="6" w:space="0"/>
              <w:left w:val="single" w:color="auto" w:sz="6" w:space="0"/>
              <w:bottom w:val="single" w:color="auto" w:sz="6" w:space="0"/>
              <w:right w:val="single" w:color="auto" w:sz="6" w:space="0"/>
            </w:tcBorders>
          </w:tcPr>
          <w:p>
            <w:pPr>
              <w:snapToGrid w:val="0"/>
              <w:jc w:val="center"/>
              <w:rPr>
                <w:rFonts w:eastAsia="楷体"/>
                <w:sz w:val="24"/>
              </w:rPr>
            </w:pPr>
            <w:r>
              <w:rPr>
                <w:rFonts w:eastAsia="楷体"/>
                <w:sz w:val="24"/>
              </w:rPr>
              <w:t>4</w:t>
            </w:r>
          </w:p>
        </w:tc>
        <w:tc>
          <w:tcPr>
            <w:tcW w:w="3829" w:type="dxa"/>
            <w:tcBorders>
              <w:top w:val="single" w:color="auto" w:sz="6" w:space="0"/>
              <w:left w:val="single" w:color="auto" w:sz="6" w:space="0"/>
              <w:bottom w:val="single" w:color="auto" w:sz="6" w:space="0"/>
              <w:right w:val="single" w:color="auto" w:sz="6" w:space="0"/>
            </w:tcBorders>
            <w:vAlign w:val="center"/>
          </w:tcPr>
          <w:p>
            <w:pPr>
              <w:snapToGrid w:val="0"/>
              <w:jc w:val="left"/>
              <w:rPr>
                <w:rFonts w:hint="eastAsia" w:eastAsia="楷体"/>
                <w:sz w:val="24"/>
                <w:lang w:val="en-US" w:eastAsia="zh-CN"/>
              </w:rPr>
            </w:pPr>
            <w:r>
              <w:rPr>
                <w:rFonts w:hint="eastAsia" w:eastAsia="楷体"/>
                <w:sz w:val="24"/>
                <w:lang w:val="en-US" w:eastAsia="zh-CN"/>
              </w:rPr>
              <w:t>谷糜植保技术协同创新岗</w:t>
            </w:r>
          </w:p>
        </w:tc>
        <w:tc>
          <w:tcPr>
            <w:tcW w:w="9154" w:type="dxa"/>
            <w:tcBorders>
              <w:top w:val="single" w:color="auto" w:sz="6" w:space="0"/>
              <w:left w:val="single" w:color="auto" w:sz="6" w:space="0"/>
              <w:bottom w:val="single" w:color="auto" w:sz="6" w:space="0"/>
              <w:right w:val="single" w:color="auto" w:sz="6" w:space="0"/>
            </w:tcBorders>
            <w:vAlign w:val="center"/>
          </w:tcPr>
          <w:p>
            <w:pPr>
              <w:snapToGrid w:val="0"/>
              <w:jc w:val="left"/>
              <w:rPr>
                <w:rFonts w:hint="eastAsia" w:eastAsia="楷体"/>
                <w:sz w:val="24"/>
                <w:highlight w:val="none"/>
              </w:rPr>
            </w:pPr>
            <w:r>
              <w:rPr>
                <w:rFonts w:hint="eastAsia" w:eastAsia="楷体"/>
                <w:sz w:val="24"/>
                <w:highlight w:val="none"/>
              </w:rPr>
              <w:t>负责低残留化学农药和生物农药以及简便高效的使用方法和技术研发及示范推广工作；开展</w:t>
            </w:r>
            <w:r>
              <w:rPr>
                <w:rFonts w:hint="eastAsia" w:eastAsia="楷体"/>
                <w:sz w:val="24"/>
                <w:highlight w:val="none"/>
                <w:lang w:val="en-US" w:eastAsia="zh-CN"/>
              </w:rPr>
              <w:t>谷糜</w:t>
            </w:r>
            <w:r>
              <w:rPr>
                <w:rFonts w:hint="eastAsia" w:eastAsia="楷体"/>
                <w:sz w:val="24"/>
                <w:highlight w:val="none"/>
              </w:rPr>
              <w:t>植保技术的研究、示范推广工作。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exact"/>
          <w:jc w:val="center"/>
        </w:trPr>
        <w:tc>
          <w:tcPr>
            <w:tcW w:w="677" w:type="dxa"/>
            <w:tcBorders>
              <w:top w:val="single" w:color="auto" w:sz="6" w:space="0"/>
              <w:left w:val="single" w:color="auto" w:sz="6" w:space="0"/>
              <w:bottom w:val="single" w:color="auto" w:sz="6" w:space="0"/>
              <w:right w:val="single" w:color="auto" w:sz="6" w:space="0"/>
            </w:tcBorders>
          </w:tcPr>
          <w:p>
            <w:pPr>
              <w:snapToGrid w:val="0"/>
              <w:jc w:val="center"/>
              <w:rPr>
                <w:rFonts w:eastAsia="楷体"/>
                <w:sz w:val="24"/>
              </w:rPr>
            </w:pPr>
            <w:r>
              <w:rPr>
                <w:rFonts w:eastAsia="楷体"/>
                <w:sz w:val="24"/>
              </w:rPr>
              <w:t>5</w:t>
            </w:r>
          </w:p>
        </w:tc>
        <w:tc>
          <w:tcPr>
            <w:tcW w:w="3829" w:type="dxa"/>
            <w:tcBorders>
              <w:top w:val="single" w:color="auto" w:sz="6" w:space="0"/>
              <w:left w:val="single" w:color="auto" w:sz="6" w:space="0"/>
              <w:bottom w:val="single" w:color="auto" w:sz="6" w:space="0"/>
              <w:right w:val="single" w:color="auto" w:sz="6" w:space="0"/>
            </w:tcBorders>
            <w:vAlign w:val="center"/>
          </w:tcPr>
          <w:p>
            <w:pPr>
              <w:snapToGrid w:val="0"/>
              <w:jc w:val="left"/>
              <w:rPr>
                <w:rFonts w:hint="eastAsia" w:eastAsia="楷体"/>
                <w:sz w:val="24"/>
                <w:lang w:val="en-US" w:eastAsia="zh-CN"/>
              </w:rPr>
            </w:pPr>
            <w:r>
              <w:rPr>
                <w:rFonts w:hint="eastAsia" w:eastAsia="楷体"/>
                <w:sz w:val="24"/>
                <w:lang w:val="en-US" w:eastAsia="zh-CN"/>
              </w:rPr>
              <w:t>高粱杂麦植保技术协同创新岗</w:t>
            </w:r>
          </w:p>
        </w:tc>
        <w:tc>
          <w:tcPr>
            <w:tcW w:w="9154" w:type="dxa"/>
            <w:tcBorders>
              <w:top w:val="single" w:color="auto" w:sz="6" w:space="0"/>
              <w:left w:val="single" w:color="auto" w:sz="6" w:space="0"/>
              <w:bottom w:val="single" w:color="auto" w:sz="6" w:space="0"/>
              <w:right w:val="single" w:color="auto" w:sz="6" w:space="0"/>
            </w:tcBorders>
            <w:vAlign w:val="center"/>
          </w:tcPr>
          <w:p>
            <w:pPr>
              <w:snapToGrid w:val="0"/>
              <w:jc w:val="left"/>
              <w:rPr>
                <w:rFonts w:hint="eastAsia" w:eastAsia="楷体"/>
                <w:sz w:val="24"/>
                <w:highlight w:val="none"/>
              </w:rPr>
            </w:pPr>
            <w:r>
              <w:rPr>
                <w:rFonts w:hint="eastAsia" w:eastAsia="楷体"/>
                <w:sz w:val="24"/>
                <w:highlight w:val="none"/>
              </w:rPr>
              <w:t>负责低残留化学农药和生物农药以及简便高效的使用方法和技术研发及示范推广工作；开展</w:t>
            </w:r>
            <w:r>
              <w:rPr>
                <w:rFonts w:hint="eastAsia" w:eastAsia="楷体"/>
                <w:sz w:val="24"/>
                <w:highlight w:val="none"/>
                <w:lang w:val="en-US" w:eastAsia="zh-CN"/>
              </w:rPr>
              <w:t>高粱杂麦</w:t>
            </w:r>
            <w:r>
              <w:rPr>
                <w:rFonts w:hint="eastAsia" w:eastAsia="楷体"/>
                <w:sz w:val="24"/>
                <w:highlight w:val="none"/>
              </w:rPr>
              <w:t>植保技术的研究、示范推广工作。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677" w:type="dxa"/>
            <w:tcBorders>
              <w:top w:val="single" w:color="auto" w:sz="6" w:space="0"/>
              <w:left w:val="single" w:color="auto" w:sz="6" w:space="0"/>
              <w:bottom w:val="single" w:color="auto" w:sz="6" w:space="0"/>
              <w:right w:val="single" w:color="FFFFFF" w:sz="4" w:space="0"/>
            </w:tcBorders>
            <w:vAlign w:val="center"/>
          </w:tcPr>
          <w:p>
            <w:pPr>
              <w:snapToGrid w:val="0"/>
              <w:jc w:val="center"/>
              <w:rPr>
                <w:rFonts w:ascii="宋体" w:hAnsi="宋体"/>
                <w:szCs w:val="21"/>
              </w:rPr>
            </w:pPr>
          </w:p>
        </w:tc>
        <w:tc>
          <w:tcPr>
            <w:tcW w:w="12983" w:type="dxa"/>
            <w:gridSpan w:val="2"/>
            <w:tcBorders>
              <w:top w:val="single" w:color="auto" w:sz="6" w:space="0"/>
              <w:left w:val="single" w:color="FFFFFF" w:sz="4" w:space="0"/>
              <w:bottom w:val="single" w:color="auto" w:sz="6" w:space="0"/>
              <w:right w:val="single" w:color="auto" w:sz="6" w:space="0"/>
            </w:tcBorders>
            <w:vAlign w:val="center"/>
          </w:tcPr>
          <w:p>
            <w:pPr>
              <w:snapToGrid w:val="0"/>
              <w:jc w:val="left"/>
              <w:rPr>
                <w:rFonts w:ascii="宋体" w:hAnsi="宋体"/>
                <w:szCs w:val="21"/>
              </w:rPr>
            </w:pPr>
            <w:r>
              <w:rPr>
                <w:rFonts w:hint="eastAsia" w:asciiTheme="minorEastAsia" w:hAnsiTheme="minorEastAsia" w:eastAsiaTheme="minorEastAsia"/>
                <w:b/>
                <w:sz w:val="24"/>
              </w:rPr>
              <w:t>（三）杂粮栽培技术协同创新岗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677" w:type="dxa"/>
            <w:tcBorders>
              <w:top w:val="single" w:color="auto" w:sz="6" w:space="0"/>
              <w:left w:val="single" w:color="auto" w:sz="6" w:space="0"/>
              <w:bottom w:val="single" w:color="auto" w:sz="6" w:space="0"/>
              <w:right w:val="single" w:color="auto" w:sz="6" w:space="0"/>
            </w:tcBorders>
            <w:vAlign w:val="center"/>
          </w:tcPr>
          <w:p>
            <w:pPr>
              <w:widowControl/>
              <w:jc w:val="center"/>
              <w:rPr>
                <w:kern w:val="0"/>
                <w:sz w:val="24"/>
              </w:rPr>
            </w:pPr>
            <w:r>
              <w:t>1</w:t>
            </w:r>
          </w:p>
        </w:tc>
        <w:tc>
          <w:tcPr>
            <w:tcW w:w="3829" w:type="dxa"/>
            <w:tcBorders>
              <w:top w:val="single" w:color="auto" w:sz="6" w:space="0"/>
              <w:left w:val="single" w:color="auto" w:sz="6" w:space="0"/>
              <w:bottom w:val="single" w:color="auto" w:sz="6" w:space="0"/>
              <w:right w:val="single" w:color="auto" w:sz="6" w:space="0"/>
            </w:tcBorders>
            <w:vAlign w:val="center"/>
          </w:tcPr>
          <w:p>
            <w:pPr>
              <w:snapToGrid w:val="0"/>
              <w:jc w:val="left"/>
              <w:rPr>
                <w:rFonts w:hint="eastAsia" w:eastAsia="楷体"/>
                <w:sz w:val="24"/>
                <w:lang w:val="en-US" w:eastAsia="zh-CN"/>
              </w:rPr>
            </w:pPr>
            <w:r>
              <w:rPr>
                <w:rFonts w:hint="eastAsia" w:eastAsia="楷体"/>
                <w:sz w:val="24"/>
                <w:lang w:val="en-US" w:eastAsia="zh-CN"/>
              </w:rPr>
              <w:t>杂麦绿色高效栽培岗位</w:t>
            </w:r>
          </w:p>
        </w:tc>
        <w:tc>
          <w:tcPr>
            <w:tcW w:w="9154" w:type="dxa"/>
            <w:tcBorders>
              <w:top w:val="single" w:color="auto" w:sz="6" w:space="0"/>
              <w:left w:val="single" w:color="auto" w:sz="6" w:space="0"/>
              <w:bottom w:val="single" w:color="auto" w:sz="6" w:space="0"/>
              <w:right w:val="single" w:color="auto" w:sz="6" w:space="0"/>
            </w:tcBorders>
            <w:vAlign w:val="center"/>
          </w:tcPr>
          <w:p>
            <w:pPr>
              <w:snapToGrid w:val="0"/>
              <w:jc w:val="left"/>
              <w:rPr>
                <w:rFonts w:eastAsia="楷体"/>
                <w:sz w:val="24"/>
                <w:highlight w:val="none"/>
              </w:rPr>
            </w:pPr>
            <w:r>
              <w:rPr>
                <w:rFonts w:hint="eastAsia" w:eastAsia="楷体"/>
                <w:sz w:val="24"/>
                <w:highlight w:val="none"/>
              </w:rPr>
              <w:t>负责</w:t>
            </w:r>
            <w:r>
              <w:rPr>
                <w:rFonts w:hint="eastAsia" w:eastAsia="楷体"/>
                <w:sz w:val="24"/>
                <w:highlight w:val="none"/>
                <w:lang w:val="en-US" w:eastAsia="zh-CN"/>
              </w:rPr>
              <w:t>杂麦</w:t>
            </w:r>
            <w:r>
              <w:rPr>
                <w:rFonts w:hint="eastAsia" w:eastAsia="楷体"/>
                <w:sz w:val="24"/>
                <w:highlight w:val="none"/>
              </w:rPr>
              <w:t>绿色高效栽培关键技术研发及集成组装，开展技术培训。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677" w:type="dxa"/>
            <w:tcBorders>
              <w:top w:val="single" w:color="auto" w:sz="6" w:space="0"/>
              <w:left w:val="single" w:color="auto" w:sz="6" w:space="0"/>
              <w:bottom w:val="single" w:color="auto" w:sz="6" w:space="0"/>
              <w:right w:val="single" w:color="auto" w:sz="6" w:space="0"/>
            </w:tcBorders>
            <w:vAlign w:val="center"/>
          </w:tcPr>
          <w:p>
            <w:pPr>
              <w:jc w:val="center"/>
            </w:pPr>
            <w:r>
              <w:t>2</w:t>
            </w:r>
          </w:p>
        </w:tc>
        <w:tc>
          <w:tcPr>
            <w:tcW w:w="3829" w:type="dxa"/>
            <w:tcBorders>
              <w:top w:val="single" w:color="auto" w:sz="6" w:space="0"/>
              <w:left w:val="single" w:color="auto" w:sz="6" w:space="0"/>
              <w:bottom w:val="single" w:color="auto" w:sz="6" w:space="0"/>
              <w:right w:val="single" w:color="auto" w:sz="6" w:space="0"/>
            </w:tcBorders>
            <w:vAlign w:val="center"/>
          </w:tcPr>
          <w:p>
            <w:pPr>
              <w:snapToGrid w:val="0"/>
              <w:jc w:val="left"/>
              <w:rPr>
                <w:rFonts w:hint="eastAsia" w:eastAsia="楷体"/>
                <w:sz w:val="24"/>
                <w:lang w:val="en-US" w:eastAsia="zh-CN"/>
              </w:rPr>
            </w:pPr>
            <w:r>
              <w:rPr>
                <w:rFonts w:hint="eastAsia" w:eastAsia="楷体"/>
                <w:sz w:val="24"/>
                <w:lang w:val="en-US" w:eastAsia="zh-CN"/>
              </w:rPr>
              <w:t>杂豆绿色高效栽培岗位</w:t>
            </w:r>
          </w:p>
        </w:tc>
        <w:tc>
          <w:tcPr>
            <w:tcW w:w="9154" w:type="dxa"/>
            <w:tcBorders>
              <w:top w:val="single" w:color="auto" w:sz="6" w:space="0"/>
              <w:left w:val="single" w:color="auto" w:sz="6" w:space="0"/>
              <w:bottom w:val="single" w:color="auto" w:sz="6" w:space="0"/>
              <w:right w:val="single" w:color="auto" w:sz="6" w:space="0"/>
            </w:tcBorders>
            <w:vAlign w:val="center"/>
          </w:tcPr>
          <w:p>
            <w:pPr>
              <w:snapToGrid w:val="0"/>
              <w:jc w:val="left"/>
              <w:rPr>
                <w:rFonts w:eastAsia="楷体"/>
                <w:sz w:val="24"/>
                <w:highlight w:val="none"/>
              </w:rPr>
            </w:pPr>
            <w:r>
              <w:rPr>
                <w:rFonts w:hint="eastAsia" w:eastAsia="楷体"/>
                <w:sz w:val="24"/>
                <w:highlight w:val="none"/>
              </w:rPr>
              <w:t>负责</w:t>
            </w:r>
            <w:r>
              <w:rPr>
                <w:rFonts w:hint="eastAsia" w:eastAsia="楷体"/>
                <w:sz w:val="24"/>
                <w:highlight w:val="none"/>
                <w:lang w:val="en-US" w:eastAsia="zh-CN"/>
              </w:rPr>
              <w:t>杂</w:t>
            </w:r>
            <w:r>
              <w:rPr>
                <w:rFonts w:hint="eastAsia" w:eastAsia="楷体"/>
                <w:sz w:val="24"/>
                <w:highlight w:val="none"/>
              </w:rPr>
              <w:t>豆绿色高效栽培关键技术研发及集成组装，开展技术培训。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677" w:type="dxa"/>
            <w:tcBorders>
              <w:top w:val="single" w:color="auto" w:sz="6" w:space="0"/>
              <w:left w:val="single" w:color="auto" w:sz="6" w:space="0"/>
              <w:bottom w:val="single" w:color="auto" w:sz="6" w:space="0"/>
              <w:right w:val="single" w:color="auto" w:sz="6" w:space="0"/>
            </w:tcBorders>
            <w:vAlign w:val="center"/>
          </w:tcPr>
          <w:p>
            <w:pPr>
              <w:jc w:val="center"/>
            </w:pPr>
            <w:r>
              <w:t>3</w:t>
            </w:r>
          </w:p>
        </w:tc>
        <w:tc>
          <w:tcPr>
            <w:tcW w:w="3829" w:type="dxa"/>
            <w:tcBorders>
              <w:top w:val="single" w:color="auto" w:sz="6" w:space="0"/>
              <w:left w:val="single" w:color="auto" w:sz="6" w:space="0"/>
              <w:bottom w:val="single" w:color="auto" w:sz="6" w:space="0"/>
              <w:right w:val="single" w:color="auto" w:sz="6" w:space="0"/>
            </w:tcBorders>
            <w:vAlign w:val="center"/>
          </w:tcPr>
          <w:p>
            <w:pPr>
              <w:snapToGrid w:val="0"/>
              <w:jc w:val="left"/>
              <w:rPr>
                <w:rFonts w:hint="eastAsia" w:eastAsia="楷体"/>
                <w:sz w:val="24"/>
                <w:lang w:val="en-US" w:eastAsia="zh-CN"/>
              </w:rPr>
            </w:pPr>
            <w:r>
              <w:rPr>
                <w:rFonts w:hint="eastAsia" w:eastAsia="楷体"/>
                <w:sz w:val="24"/>
                <w:lang w:val="en-US" w:eastAsia="zh-CN"/>
              </w:rPr>
              <w:t>谷糜绿色高效栽培岗位</w:t>
            </w:r>
          </w:p>
        </w:tc>
        <w:tc>
          <w:tcPr>
            <w:tcW w:w="9154" w:type="dxa"/>
            <w:tcBorders>
              <w:top w:val="single" w:color="auto" w:sz="6" w:space="0"/>
              <w:left w:val="single" w:color="auto" w:sz="6" w:space="0"/>
              <w:bottom w:val="single" w:color="auto" w:sz="6" w:space="0"/>
              <w:right w:val="single" w:color="auto" w:sz="6" w:space="0"/>
            </w:tcBorders>
            <w:vAlign w:val="center"/>
          </w:tcPr>
          <w:p>
            <w:pPr>
              <w:snapToGrid w:val="0"/>
              <w:jc w:val="left"/>
              <w:rPr>
                <w:rFonts w:eastAsia="楷体"/>
                <w:sz w:val="24"/>
                <w:highlight w:val="none"/>
              </w:rPr>
            </w:pPr>
            <w:r>
              <w:rPr>
                <w:rFonts w:hint="eastAsia" w:eastAsia="楷体"/>
                <w:sz w:val="24"/>
                <w:highlight w:val="none"/>
              </w:rPr>
              <w:t>负责</w:t>
            </w:r>
            <w:r>
              <w:rPr>
                <w:rFonts w:hint="eastAsia" w:eastAsia="楷体"/>
                <w:sz w:val="24"/>
                <w:highlight w:val="none"/>
                <w:lang w:val="en-US" w:eastAsia="zh-CN"/>
              </w:rPr>
              <w:t>谷糜</w:t>
            </w:r>
            <w:r>
              <w:rPr>
                <w:rFonts w:hint="eastAsia" w:eastAsia="楷体"/>
                <w:sz w:val="24"/>
                <w:highlight w:val="none"/>
              </w:rPr>
              <w:t>绿色高效栽培关键技术研发及集成组装，开展技术培训。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677" w:type="dxa"/>
            <w:tcBorders>
              <w:top w:val="single" w:color="auto" w:sz="6" w:space="0"/>
              <w:left w:val="single" w:color="auto" w:sz="6" w:space="0"/>
              <w:bottom w:val="single" w:color="auto" w:sz="6" w:space="0"/>
              <w:right w:val="single" w:color="auto" w:sz="6" w:space="0"/>
            </w:tcBorders>
            <w:vAlign w:val="center"/>
          </w:tcPr>
          <w:p>
            <w:pPr>
              <w:jc w:val="center"/>
            </w:pPr>
            <w:r>
              <w:t>4</w:t>
            </w:r>
          </w:p>
        </w:tc>
        <w:tc>
          <w:tcPr>
            <w:tcW w:w="3829" w:type="dxa"/>
            <w:tcBorders>
              <w:top w:val="single" w:color="auto" w:sz="6" w:space="0"/>
              <w:left w:val="single" w:color="auto" w:sz="6" w:space="0"/>
              <w:bottom w:val="single" w:color="auto" w:sz="6" w:space="0"/>
              <w:right w:val="single" w:color="auto" w:sz="6" w:space="0"/>
            </w:tcBorders>
            <w:vAlign w:val="center"/>
          </w:tcPr>
          <w:p>
            <w:pPr>
              <w:snapToGrid w:val="0"/>
              <w:jc w:val="left"/>
              <w:rPr>
                <w:rFonts w:hint="eastAsia" w:eastAsia="楷体"/>
                <w:sz w:val="24"/>
                <w:lang w:val="en-US" w:eastAsia="zh-CN"/>
              </w:rPr>
            </w:pPr>
            <w:r>
              <w:rPr>
                <w:rFonts w:hint="eastAsia" w:eastAsia="楷体"/>
                <w:sz w:val="24"/>
                <w:lang w:val="en-US" w:eastAsia="zh-CN"/>
              </w:rPr>
              <w:t>高粱绿色高效栽培岗位</w:t>
            </w:r>
          </w:p>
        </w:tc>
        <w:tc>
          <w:tcPr>
            <w:tcW w:w="9154" w:type="dxa"/>
            <w:tcBorders>
              <w:top w:val="single" w:color="auto" w:sz="6" w:space="0"/>
              <w:left w:val="single" w:color="auto" w:sz="6" w:space="0"/>
              <w:bottom w:val="single" w:color="auto" w:sz="6" w:space="0"/>
              <w:right w:val="single" w:color="auto" w:sz="6" w:space="0"/>
            </w:tcBorders>
            <w:vAlign w:val="center"/>
          </w:tcPr>
          <w:p>
            <w:pPr>
              <w:snapToGrid w:val="0"/>
              <w:jc w:val="left"/>
              <w:rPr>
                <w:rFonts w:eastAsia="楷体"/>
                <w:sz w:val="24"/>
                <w:highlight w:val="none"/>
              </w:rPr>
            </w:pPr>
            <w:r>
              <w:rPr>
                <w:rFonts w:hint="eastAsia" w:eastAsia="楷体"/>
                <w:sz w:val="24"/>
                <w:highlight w:val="none"/>
              </w:rPr>
              <w:t>负责高粱绿色高效栽培关键技术研发及集成组装，开展技术培训。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677" w:type="dxa"/>
            <w:tcBorders>
              <w:top w:val="single" w:color="auto" w:sz="6" w:space="0"/>
              <w:left w:val="single" w:color="auto" w:sz="6" w:space="0"/>
              <w:bottom w:val="single" w:color="auto" w:sz="6" w:space="0"/>
              <w:right w:val="single" w:color="auto" w:sz="6" w:space="0"/>
            </w:tcBorders>
            <w:vAlign w:val="center"/>
          </w:tcPr>
          <w:p>
            <w:pPr>
              <w:snapToGrid w:val="0"/>
              <w:jc w:val="center"/>
              <w:rPr>
                <w:rFonts w:eastAsia="楷体"/>
                <w:sz w:val="24"/>
              </w:rPr>
            </w:pPr>
            <w:r>
              <w:rPr>
                <w:rFonts w:eastAsia="楷体"/>
                <w:sz w:val="24"/>
              </w:rPr>
              <w:t>5</w:t>
            </w:r>
          </w:p>
        </w:tc>
        <w:tc>
          <w:tcPr>
            <w:tcW w:w="3829" w:type="dxa"/>
            <w:tcBorders>
              <w:top w:val="single" w:color="auto" w:sz="6" w:space="0"/>
              <w:left w:val="single" w:color="auto" w:sz="6" w:space="0"/>
              <w:bottom w:val="single" w:color="auto" w:sz="6" w:space="0"/>
              <w:right w:val="single" w:color="auto" w:sz="6" w:space="0"/>
            </w:tcBorders>
            <w:vAlign w:val="center"/>
          </w:tcPr>
          <w:p>
            <w:pPr>
              <w:snapToGrid w:val="0"/>
              <w:jc w:val="left"/>
              <w:rPr>
                <w:rFonts w:hint="eastAsia" w:eastAsia="楷体"/>
                <w:sz w:val="24"/>
                <w:lang w:val="en-US" w:eastAsia="zh-CN"/>
              </w:rPr>
            </w:pPr>
            <w:r>
              <w:rPr>
                <w:rFonts w:hint="eastAsia" w:eastAsia="楷体"/>
                <w:sz w:val="24"/>
                <w:lang w:val="en-US" w:eastAsia="zh-CN"/>
              </w:rPr>
              <w:t>杂粮化学调控技术岗</w:t>
            </w:r>
          </w:p>
        </w:tc>
        <w:tc>
          <w:tcPr>
            <w:tcW w:w="9154" w:type="dxa"/>
            <w:tcBorders>
              <w:top w:val="single" w:color="auto" w:sz="6" w:space="0"/>
              <w:left w:val="single" w:color="auto" w:sz="6" w:space="0"/>
              <w:bottom w:val="single" w:color="auto" w:sz="6" w:space="0"/>
              <w:right w:val="single" w:color="auto" w:sz="6" w:space="0"/>
            </w:tcBorders>
            <w:vAlign w:val="center"/>
          </w:tcPr>
          <w:p>
            <w:pPr>
              <w:snapToGrid w:val="0"/>
              <w:jc w:val="left"/>
              <w:rPr>
                <w:rFonts w:eastAsia="楷体"/>
                <w:sz w:val="24"/>
                <w:highlight w:val="none"/>
              </w:rPr>
            </w:pPr>
            <w:r>
              <w:rPr>
                <w:rFonts w:hint="eastAsia" w:eastAsia="楷体"/>
                <w:sz w:val="24"/>
                <w:highlight w:val="none"/>
              </w:rPr>
              <w:t>负责</w:t>
            </w:r>
            <w:r>
              <w:rPr>
                <w:rFonts w:hint="eastAsia" w:eastAsia="楷体"/>
                <w:sz w:val="24"/>
                <w:highlight w:val="none"/>
                <w:lang w:val="en-US" w:eastAsia="zh-CN"/>
              </w:rPr>
              <w:t>杂粮化学调控</w:t>
            </w:r>
            <w:r>
              <w:rPr>
                <w:rFonts w:hint="eastAsia" w:eastAsia="楷体"/>
                <w:sz w:val="24"/>
                <w:highlight w:val="none"/>
              </w:rPr>
              <w:t>关键技术研发及集成组装，开展技术培训。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6" w:hRule="atLeast"/>
          <w:jc w:val="center"/>
        </w:trPr>
        <w:tc>
          <w:tcPr>
            <w:tcW w:w="677" w:type="dxa"/>
            <w:tcBorders>
              <w:top w:val="single" w:color="auto" w:sz="6" w:space="0"/>
              <w:left w:val="single" w:color="auto" w:sz="6" w:space="0"/>
              <w:bottom w:val="single" w:color="auto" w:sz="6" w:space="0"/>
              <w:right w:val="single" w:color="auto" w:sz="6" w:space="0"/>
            </w:tcBorders>
            <w:vAlign w:val="center"/>
          </w:tcPr>
          <w:p>
            <w:pPr>
              <w:snapToGrid w:val="0"/>
              <w:jc w:val="center"/>
              <w:rPr>
                <w:rFonts w:eastAsia="楷体"/>
                <w:sz w:val="24"/>
              </w:rPr>
            </w:pPr>
            <w:r>
              <w:rPr>
                <w:rFonts w:hint="eastAsia" w:eastAsia="楷体"/>
                <w:sz w:val="24"/>
              </w:rPr>
              <w:t>6</w:t>
            </w:r>
          </w:p>
        </w:tc>
        <w:tc>
          <w:tcPr>
            <w:tcW w:w="3829" w:type="dxa"/>
            <w:tcBorders>
              <w:top w:val="single" w:color="auto" w:sz="6" w:space="0"/>
              <w:left w:val="single" w:color="auto" w:sz="6" w:space="0"/>
              <w:bottom w:val="single" w:color="auto" w:sz="6" w:space="0"/>
              <w:right w:val="single" w:color="auto" w:sz="6" w:space="0"/>
            </w:tcBorders>
            <w:vAlign w:val="center"/>
          </w:tcPr>
          <w:p>
            <w:pPr>
              <w:snapToGrid w:val="0"/>
              <w:jc w:val="left"/>
              <w:rPr>
                <w:rFonts w:hint="eastAsia" w:eastAsia="楷体"/>
                <w:sz w:val="24"/>
                <w:lang w:val="en-US" w:eastAsia="zh-CN"/>
              </w:rPr>
            </w:pPr>
            <w:r>
              <w:rPr>
                <w:rFonts w:hint="eastAsia" w:eastAsia="楷体"/>
                <w:sz w:val="24"/>
                <w:lang w:val="en-US" w:eastAsia="zh-CN"/>
              </w:rPr>
              <w:t>杂粮农机装备创新岗</w:t>
            </w:r>
          </w:p>
        </w:tc>
        <w:tc>
          <w:tcPr>
            <w:tcW w:w="9154" w:type="dxa"/>
            <w:tcBorders>
              <w:top w:val="single" w:color="auto" w:sz="6" w:space="0"/>
              <w:left w:val="single" w:color="auto" w:sz="6" w:space="0"/>
              <w:bottom w:val="single" w:color="auto" w:sz="6" w:space="0"/>
              <w:right w:val="single" w:color="auto" w:sz="6" w:space="0"/>
            </w:tcBorders>
            <w:vAlign w:val="center"/>
          </w:tcPr>
          <w:p>
            <w:pPr>
              <w:snapToGrid w:val="0"/>
              <w:jc w:val="left"/>
              <w:rPr>
                <w:rFonts w:eastAsia="楷体"/>
                <w:sz w:val="24"/>
                <w:highlight w:val="none"/>
              </w:rPr>
            </w:pPr>
            <w:r>
              <w:rPr>
                <w:rFonts w:hint="eastAsia" w:eastAsia="楷体"/>
                <w:sz w:val="24"/>
                <w:highlight w:val="none"/>
              </w:rPr>
              <w:t>负责</w:t>
            </w:r>
            <w:r>
              <w:rPr>
                <w:rFonts w:hint="eastAsia" w:eastAsia="楷体"/>
                <w:sz w:val="24"/>
                <w:highlight w:val="none"/>
                <w:lang w:val="en-US" w:eastAsia="zh-CN"/>
              </w:rPr>
              <w:t>杂粮</w:t>
            </w:r>
            <w:r>
              <w:rPr>
                <w:rFonts w:hint="eastAsia" w:eastAsia="楷体"/>
                <w:sz w:val="24"/>
                <w:highlight w:val="none"/>
              </w:rPr>
              <w:t>关键</w:t>
            </w:r>
            <w:r>
              <w:rPr>
                <w:rFonts w:hint="eastAsia" w:eastAsia="楷体"/>
                <w:sz w:val="24"/>
                <w:highlight w:val="none"/>
                <w:lang w:val="en-US" w:eastAsia="zh-CN"/>
              </w:rPr>
              <w:t>农机装备的</w:t>
            </w:r>
            <w:r>
              <w:rPr>
                <w:rFonts w:hint="eastAsia" w:eastAsia="楷体"/>
                <w:sz w:val="24"/>
                <w:highlight w:val="none"/>
              </w:rPr>
              <w:t>技术研发，</w:t>
            </w:r>
            <w:r>
              <w:rPr>
                <w:rFonts w:hint="eastAsia" w:eastAsia="楷体"/>
                <w:sz w:val="24"/>
                <w:highlight w:val="none"/>
                <w:lang w:val="en-US" w:eastAsia="zh-CN"/>
              </w:rPr>
              <w:t>并进行</w:t>
            </w:r>
            <w:r>
              <w:rPr>
                <w:rFonts w:hint="eastAsia" w:eastAsia="楷体"/>
                <w:sz w:val="24"/>
                <w:highlight w:val="none"/>
              </w:rPr>
              <w:t>技术培训</w:t>
            </w:r>
            <w:r>
              <w:rPr>
                <w:rFonts w:hint="eastAsia" w:eastAsia="楷体"/>
                <w:sz w:val="24"/>
                <w:highlight w:val="none"/>
                <w:lang w:val="en-US" w:eastAsia="zh-CN"/>
              </w:rPr>
              <w:t>及示范</w:t>
            </w:r>
            <w:r>
              <w:rPr>
                <w:rFonts w:hint="eastAsia" w:eastAsia="楷体"/>
                <w:sz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677" w:type="dxa"/>
            <w:tcBorders>
              <w:top w:val="single" w:color="auto" w:sz="6" w:space="0"/>
              <w:left w:val="single" w:color="auto" w:sz="6" w:space="0"/>
              <w:bottom w:val="single" w:color="auto" w:sz="6" w:space="0"/>
              <w:right w:val="single" w:color="FFFFFF" w:sz="4" w:space="0"/>
            </w:tcBorders>
            <w:vAlign w:val="center"/>
          </w:tcPr>
          <w:p>
            <w:pPr>
              <w:snapToGrid w:val="0"/>
              <w:jc w:val="center"/>
              <w:rPr>
                <w:rFonts w:ascii="宋体" w:hAnsi="宋体"/>
                <w:szCs w:val="21"/>
              </w:rPr>
            </w:pPr>
          </w:p>
        </w:tc>
        <w:tc>
          <w:tcPr>
            <w:tcW w:w="12983" w:type="dxa"/>
            <w:gridSpan w:val="2"/>
            <w:tcBorders>
              <w:top w:val="single" w:color="auto" w:sz="6" w:space="0"/>
              <w:left w:val="single" w:color="FFFFFF" w:sz="4" w:space="0"/>
              <w:bottom w:val="single" w:color="auto" w:sz="6" w:space="0"/>
              <w:right w:val="single" w:color="auto" w:sz="6" w:space="0"/>
            </w:tcBorders>
            <w:vAlign w:val="center"/>
          </w:tcPr>
          <w:p>
            <w:pPr>
              <w:snapToGrid w:val="0"/>
              <w:jc w:val="left"/>
              <w:rPr>
                <w:rFonts w:ascii="宋体" w:hAnsi="宋体"/>
                <w:szCs w:val="21"/>
              </w:rPr>
            </w:pPr>
            <w:r>
              <w:rPr>
                <w:rFonts w:hint="eastAsia" w:asciiTheme="minorEastAsia" w:hAnsiTheme="minorEastAsia" w:eastAsiaTheme="minorEastAsia"/>
                <w:b/>
                <w:sz w:val="24"/>
              </w:rPr>
              <w:t>（四）杂粮食品营养与加工协同创新岗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exact"/>
          <w:jc w:val="center"/>
        </w:trPr>
        <w:tc>
          <w:tcPr>
            <w:tcW w:w="677" w:type="dxa"/>
            <w:tcBorders>
              <w:top w:val="single" w:color="auto" w:sz="6" w:space="0"/>
              <w:left w:val="single" w:color="auto" w:sz="6" w:space="0"/>
              <w:bottom w:val="single" w:color="auto" w:sz="6" w:space="0"/>
              <w:right w:val="single" w:color="auto" w:sz="6" w:space="0"/>
            </w:tcBorders>
            <w:vAlign w:val="center"/>
          </w:tcPr>
          <w:p>
            <w:pPr>
              <w:widowControl/>
              <w:jc w:val="center"/>
              <w:rPr>
                <w:kern w:val="0"/>
                <w:sz w:val="24"/>
              </w:rPr>
            </w:pPr>
            <w:r>
              <w:t>1</w:t>
            </w:r>
          </w:p>
        </w:tc>
        <w:tc>
          <w:tcPr>
            <w:tcW w:w="3829" w:type="dxa"/>
            <w:tcBorders>
              <w:top w:val="single" w:color="auto" w:sz="6" w:space="0"/>
              <w:left w:val="single" w:color="auto" w:sz="6" w:space="0"/>
              <w:bottom w:val="single" w:color="auto" w:sz="6" w:space="0"/>
              <w:right w:val="single" w:color="auto" w:sz="6" w:space="0"/>
            </w:tcBorders>
            <w:vAlign w:val="center"/>
          </w:tcPr>
          <w:p>
            <w:pPr>
              <w:snapToGrid w:val="0"/>
              <w:jc w:val="left"/>
              <w:rPr>
                <w:rFonts w:eastAsia="楷体"/>
                <w:sz w:val="24"/>
              </w:rPr>
            </w:pPr>
            <w:r>
              <w:rPr>
                <w:rFonts w:hint="eastAsia" w:eastAsia="楷体"/>
                <w:sz w:val="24"/>
              </w:rPr>
              <w:t>芸豆食品营养与加工协同创新岗</w:t>
            </w:r>
          </w:p>
        </w:tc>
        <w:tc>
          <w:tcPr>
            <w:tcW w:w="9154" w:type="dxa"/>
            <w:tcBorders>
              <w:top w:val="single" w:color="auto" w:sz="6" w:space="0"/>
              <w:left w:val="single" w:color="auto" w:sz="6" w:space="0"/>
              <w:bottom w:val="single" w:color="auto" w:sz="6" w:space="0"/>
              <w:right w:val="single" w:color="auto" w:sz="6" w:space="0"/>
            </w:tcBorders>
            <w:vAlign w:val="center"/>
          </w:tcPr>
          <w:p>
            <w:pPr>
              <w:snapToGrid w:val="0"/>
              <w:jc w:val="left"/>
              <w:rPr>
                <w:rFonts w:eastAsia="楷体"/>
                <w:sz w:val="24"/>
                <w:highlight w:val="none"/>
              </w:rPr>
            </w:pPr>
            <w:r>
              <w:rPr>
                <w:rFonts w:hint="eastAsia" w:eastAsia="楷体"/>
                <w:sz w:val="24"/>
                <w:highlight w:val="none"/>
              </w:rPr>
              <w:t>负责芸豆功能性食品</w:t>
            </w:r>
            <w:r>
              <w:rPr>
                <w:rFonts w:eastAsia="楷体"/>
                <w:sz w:val="24"/>
                <w:highlight w:val="none"/>
              </w:rPr>
              <w:t>的应用和示范，形成杂粮精深加工新工艺、新标准和新产品。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exact"/>
          <w:jc w:val="center"/>
        </w:trPr>
        <w:tc>
          <w:tcPr>
            <w:tcW w:w="677" w:type="dxa"/>
            <w:tcBorders>
              <w:top w:val="single" w:color="auto" w:sz="6" w:space="0"/>
              <w:left w:val="single" w:color="auto" w:sz="6" w:space="0"/>
              <w:bottom w:val="single" w:color="auto" w:sz="6" w:space="0"/>
              <w:right w:val="single" w:color="auto" w:sz="6" w:space="0"/>
            </w:tcBorders>
            <w:vAlign w:val="center"/>
          </w:tcPr>
          <w:p>
            <w:pPr>
              <w:jc w:val="center"/>
            </w:pPr>
            <w:r>
              <w:t>2</w:t>
            </w:r>
          </w:p>
        </w:tc>
        <w:tc>
          <w:tcPr>
            <w:tcW w:w="3829" w:type="dxa"/>
            <w:tcBorders>
              <w:top w:val="single" w:color="auto" w:sz="6" w:space="0"/>
              <w:left w:val="single" w:color="auto" w:sz="6" w:space="0"/>
              <w:bottom w:val="single" w:color="auto" w:sz="6" w:space="0"/>
              <w:right w:val="single" w:color="auto" w:sz="6" w:space="0"/>
            </w:tcBorders>
            <w:vAlign w:val="center"/>
          </w:tcPr>
          <w:p>
            <w:pPr>
              <w:snapToGrid w:val="0"/>
              <w:jc w:val="left"/>
              <w:rPr>
                <w:rFonts w:eastAsia="楷体"/>
                <w:sz w:val="24"/>
              </w:rPr>
            </w:pPr>
            <w:r>
              <w:rPr>
                <w:rFonts w:eastAsia="楷体"/>
                <w:sz w:val="24"/>
              </w:rPr>
              <w:t>绿豆</w:t>
            </w:r>
            <w:r>
              <w:rPr>
                <w:rFonts w:hint="eastAsia" w:eastAsia="楷体"/>
                <w:sz w:val="24"/>
              </w:rPr>
              <w:t>食品营养与加工协同创新岗</w:t>
            </w:r>
          </w:p>
        </w:tc>
        <w:tc>
          <w:tcPr>
            <w:tcW w:w="9154" w:type="dxa"/>
            <w:tcBorders>
              <w:top w:val="single" w:color="auto" w:sz="6" w:space="0"/>
              <w:left w:val="single" w:color="auto" w:sz="6" w:space="0"/>
              <w:bottom w:val="single" w:color="auto" w:sz="6" w:space="0"/>
              <w:right w:val="single" w:color="auto" w:sz="6" w:space="0"/>
            </w:tcBorders>
            <w:vAlign w:val="center"/>
          </w:tcPr>
          <w:p>
            <w:pPr>
              <w:snapToGrid w:val="0"/>
              <w:jc w:val="left"/>
              <w:rPr>
                <w:rFonts w:eastAsia="楷体"/>
                <w:sz w:val="24"/>
                <w:highlight w:val="none"/>
              </w:rPr>
            </w:pPr>
            <w:r>
              <w:rPr>
                <w:rFonts w:hint="eastAsia" w:eastAsia="楷体"/>
                <w:sz w:val="24"/>
                <w:highlight w:val="none"/>
              </w:rPr>
              <w:t>负责绿豆功能性食品</w:t>
            </w:r>
            <w:r>
              <w:rPr>
                <w:rFonts w:eastAsia="楷体"/>
                <w:sz w:val="24"/>
                <w:highlight w:val="none"/>
              </w:rPr>
              <w:t>的应用和示范，形成杂粮精深加工新工艺、新标准和新产品。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exact"/>
          <w:jc w:val="center"/>
        </w:trPr>
        <w:tc>
          <w:tcPr>
            <w:tcW w:w="677" w:type="dxa"/>
            <w:tcBorders>
              <w:top w:val="single" w:color="auto" w:sz="6" w:space="0"/>
              <w:left w:val="single" w:color="auto" w:sz="6" w:space="0"/>
              <w:bottom w:val="single" w:color="auto" w:sz="6" w:space="0"/>
              <w:right w:val="single" w:color="auto" w:sz="6" w:space="0"/>
            </w:tcBorders>
            <w:vAlign w:val="center"/>
          </w:tcPr>
          <w:p>
            <w:pPr>
              <w:jc w:val="center"/>
            </w:pPr>
            <w:r>
              <w:t>3</w:t>
            </w:r>
          </w:p>
        </w:tc>
        <w:tc>
          <w:tcPr>
            <w:tcW w:w="3829" w:type="dxa"/>
            <w:tcBorders>
              <w:top w:val="single" w:color="auto" w:sz="6" w:space="0"/>
              <w:left w:val="single" w:color="auto" w:sz="6" w:space="0"/>
              <w:bottom w:val="single" w:color="auto" w:sz="6" w:space="0"/>
              <w:right w:val="single" w:color="auto" w:sz="6" w:space="0"/>
            </w:tcBorders>
            <w:vAlign w:val="center"/>
          </w:tcPr>
          <w:p>
            <w:pPr>
              <w:snapToGrid w:val="0"/>
              <w:jc w:val="left"/>
              <w:rPr>
                <w:rFonts w:eastAsia="楷体"/>
                <w:sz w:val="24"/>
              </w:rPr>
            </w:pPr>
            <w:r>
              <w:rPr>
                <w:rFonts w:eastAsia="楷体"/>
                <w:sz w:val="24"/>
              </w:rPr>
              <w:t>小豆</w:t>
            </w:r>
            <w:r>
              <w:rPr>
                <w:rFonts w:hint="eastAsia" w:eastAsia="楷体"/>
                <w:sz w:val="24"/>
              </w:rPr>
              <w:t>食品营养与加工协同创新岗</w:t>
            </w:r>
          </w:p>
        </w:tc>
        <w:tc>
          <w:tcPr>
            <w:tcW w:w="9154" w:type="dxa"/>
            <w:tcBorders>
              <w:top w:val="single" w:color="auto" w:sz="6" w:space="0"/>
              <w:left w:val="single" w:color="auto" w:sz="6" w:space="0"/>
              <w:bottom w:val="single" w:color="auto" w:sz="6" w:space="0"/>
              <w:right w:val="single" w:color="auto" w:sz="6" w:space="0"/>
            </w:tcBorders>
            <w:vAlign w:val="center"/>
          </w:tcPr>
          <w:p>
            <w:pPr>
              <w:snapToGrid w:val="0"/>
              <w:jc w:val="left"/>
              <w:rPr>
                <w:rFonts w:eastAsia="楷体"/>
                <w:sz w:val="24"/>
                <w:highlight w:val="none"/>
              </w:rPr>
            </w:pPr>
            <w:r>
              <w:rPr>
                <w:rFonts w:hint="eastAsia" w:eastAsia="楷体"/>
                <w:sz w:val="24"/>
                <w:highlight w:val="none"/>
              </w:rPr>
              <w:t>负责小豆功能性食品</w:t>
            </w:r>
            <w:r>
              <w:rPr>
                <w:rFonts w:eastAsia="楷体"/>
                <w:sz w:val="24"/>
                <w:highlight w:val="none"/>
              </w:rPr>
              <w:t>的应用和示范，形成杂粮精深加工新工艺、新标准和新产品。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7" w:hRule="exact"/>
          <w:jc w:val="center"/>
        </w:trPr>
        <w:tc>
          <w:tcPr>
            <w:tcW w:w="677" w:type="dxa"/>
            <w:tcBorders>
              <w:top w:val="single" w:color="auto" w:sz="6" w:space="0"/>
              <w:left w:val="single" w:color="auto" w:sz="6" w:space="0"/>
              <w:bottom w:val="single" w:color="auto" w:sz="6" w:space="0"/>
              <w:right w:val="single" w:color="auto" w:sz="6" w:space="0"/>
            </w:tcBorders>
            <w:vAlign w:val="center"/>
          </w:tcPr>
          <w:p>
            <w:pPr>
              <w:jc w:val="center"/>
            </w:pPr>
            <w:r>
              <w:t>4</w:t>
            </w:r>
          </w:p>
        </w:tc>
        <w:tc>
          <w:tcPr>
            <w:tcW w:w="3829" w:type="dxa"/>
            <w:tcBorders>
              <w:top w:val="single" w:color="auto" w:sz="6" w:space="0"/>
              <w:left w:val="single" w:color="auto" w:sz="6" w:space="0"/>
              <w:bottom w:val="single" w:color="auto" w:sz="6" w:space="0"/>
              <w:right w:val="single" w:color="auto" w:sz="6" w:space="0"/>
            </w:tcBorders>
            <w:vAlign w:val="center"/>
          </w:tcPr>
          <w:p>
            <w:pPr>
              <w:snapToGrid w:val="0"/>
              <w:jc w:val="left"/>
              <w:rPr>
                <w:rFonts w:eastAsia="楷体"/>
                <w:sz w:val="24"/>
              </w:rPr>
            </w:pPr>
            <w:r>
              <w:rPr>
                <w:rFonts w:hint="eastAsia" w:eastAsia="楷体"/>
                <w:sz w:val="24"/>
              </w:rPr>
              <w:t>高粱食品营养与加工协同创新岗</w:t>
            </w:r>
          </w:p>
        </w:tc>
        <w:tc>
          <w:tcPr>
            <w:tcW w:w="9154" w:type="dxa"/>
            <w:tcBorders>
              <w:top w:val="single" w:color="auto" w:sz="6" w:space="0"/>
              <w:left w:val="single" w:color="auto" w:sz="6" w:space="0"/>
              <w:bottom w:val="single" w:color="auto" w:sz="6" w:space="0"/>
              <w:right w:val="single" w:color="auto" w:sz="6" w:space="0"/>
            </w:tcBorders>
            <w:vAlign w:val="center"/>
          </w:tcPr>
          <w:p>
            <w:pPr>
              <w:snapToGrid w:val="0"/>
              <w:jc w:val="left"/>
              <w:rPr>
                <w:rFonts w:eastAsia="楷体"/>
                <w:sz w:val="24"/>
                <w:highlight w:val="none"/>
              </w:rPr>
            </w:pPr>
            <w:r>
              <w:rPr>
                <w:rFonts w:hint="eastAsia" w:eastAsia="楷体"/>
                <w:sz w:val="24"/>
                <w:highlight w:val="none"/>
              </w:rPr>
              <w:t>负责高粱功能性食品</w:t>
            </w:r>
            <w:r>
              <w:rPr>
                <w:rFonts w:eastAsia="楷体"/>
                <w:sz w:val="24"/>
                <w:highlight w:val="none"/>
              </w:rPr>
              <w:t>的应用和示范，形成杂粮精深加工新工艺、新标准和新产品。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7" w:hRule="exact"/>
          <w:jc w:val="center"/>
        </w:trPr>
        <w:tc>
          <w:tcPr>
            <w:tcW w:w="677" w:type="dxa"/>
            <w:tcBorders>
              <w:top w:val="single" w:color="auto" w:sz="6" w:space="0"/>
              <w:left w:val="single" w:color="auto" w:sz="6" w:space="0"/>
              <w:bottom w:val="single" w:color="auto" w:sz="6" w:space="0"/>
              <w:right w:val="single" w:color="auto" w:sz="6" w:space="0"/>
            </w:tcBorders>
            <w:vAlign w:val="center"/>
          </w:tcPr>
          <w:p>
            <w:pPr>
              <w:jc w:val="center"/>
            </w:pPr>
            <w:r>
              <w:t>5</w:t>
            </w:r>
          </w:p>
        </w:tc>
        <w:tc>
          <w:tcPr>
            <w:tcW w:w="3829" w:type="dxa"/>
            <w:tcBorders>
              <w:top w:val="single" w:color="auto" w:sz="6" w:space="0"/>
              <w:left w:val="single" w:color="auto" w:sz="6" w:space="0"/>
              <w:bottom w:val="single" w:color="auto" w:sz="6" w:space="0"/>
              <w:right w:val="single" w:color="auto" w:sz="6" w:space="0"/>
            </w:tcBorders>
            <w:vAlign w:val="center"/>
          </w:tcPr>
          <w:p>
            <w:pPr>
              <w:snapToGrid w:val="0"/>
              <w:jc w:val="left"/>
              <w:rPr>
                <w:rFonts w:eastAsia="楷体"/>
                <w:sz w:val="24"/>
              </w:rPr>
            </w:pPr>
            <w:r>
              <w:rPr>
                <w:rFonts w:eastAsia="楷体"/>
                <w:sz w:val="24"/>
              </w:rPr>
              <w:t>杂麦</w:t>
            </w:r>
            <w:r>
              <w:rPr>
                <w:rFonts w:hint="eastAsia" w:eastAsia="楷体"/>
                <w:sz w:val="24"/>
              </w:rPr>
              <w:t>食品营养与加工协同创新岗</w:t>
            </w:r>
          </w:p>
        </w:tc>
        <w:tc>
          <w:tcPr>
            <w:tcW w:w="9154" w:type="dxa"/>
            <w:tcBorders>
              <w:top w:val="single" w:color="auto" w:sz="6" w:space="0"/>
              <w:left w:val="single" w:color="auto" w:sz="6" w:space="0"/>
              <w:bottom w:val="single" w:color="auto" w:sz="6" w:space="0"/>
              <w:right w:val="single" w:color="auto" w:sz="6" w:space="0"/>
            </w:tcBorders>
            <w:vAlign w:val="center"/>
          </w:tcPr>
          <w:p>
            <w:pPr>
              <w:snapToGrid w:val="0"/>
              <w:jc w:val="left"/>
              <w:rPr>
                <w:rFonts w:eastAsia="楷体"/>
                <w:sz w:val="24"/>
                <w:highlight w:val="none"/>
              </w:rPr>
            </w:pPr>
            <w:r>
              <w:rPr>
                <w:rFonts w:hint="eastAsia" w:eastAsia="楷体"/>
                <w:sz w:val="24"/>
                <w:highlight w:val="none"/>
              </w:rPr>
              <w:t>负责杂麦功能性食品</w:t>
            </w:r>
            <w:r>
              <w:rPr>
                <w:rFonts w:eastAsia="楷体"/>
                <w:sz w:val="24"/>
                <w:highlight w:val="none"/>
              </w:rPr>
              <w:t>的应用和示范，形成杂粮精深加工新工艺、新标准和新产品。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7" w:hRule="exact"/>
          <w:jc w:val="center"/>
        </w:trPr>
        <w:tc>
          <w:tcPr>
            <w:tcW w:w="677"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6</w:t>
            </w:r>
          </w:p>
        </w:tc>
        <w:tc>
          <w:tcPr>
            <w:tcW w:w="3829" w:type="dxa"/>
            <w:tcBorders>
              <w:top w:val="single" w:color="auto" w:sz="6" w:space="0"/>
              <w:left w:val="single" w:color="auto" w:sz="6" w:space="0"/>
              <w:bottom w:val="single" w:color="auto" w:sz="6" w:space="0"/>
              <w:right w:val="single" w:color="auto" w:sz="6" w:space="0"/>
            </w:tcBorders>
            <w:vAlign w:val="center"/>
          </w:tcPr>
          <w:p>
            <w:pPr>
              <w:snapToGrid w:val="0"/>
              <w:jc w:val="left"/>
              <w:rPr>
                <w:rFonts w:eastAsia="楷体"/>
                <w:sz w:val="24"/>
              </w:rPr>
            </w:pPr>
            <w:r>
              <w:rPr>
                <w:rFonts w:eastAsia="楷体"/>
                <w:sz w:val="24"/>
              </w:rPr>
              <w:t>谷糜</w:t>
            </w:r>
            <w:r>
              <w:rPr>
                <w:rFonts w:hint="eastAsia" w:eastAsia="楷体"/>
                <w:sz w:val="24"/>
              </w:rPr>
              <w:t>食品营养与加工协同创新岗</w:t>
            </w:r>
          </w:p>
        </w:tc>
        <w:tc>
          <w:tcPr>
            <w:tcW w:w="9154" w:type="dxa"/>
            <w:tcBorders>
              <w:top w:val="single" w:color="auto" w:sz="6" w:space="0"/>
              <w:left w:val="single" w:color="auto" w:sz="6" w:space="0"/>
              <w:bottom w:val="single" w:color="auto" w:sz="6" w:space="0"/>
              <w:right w:val="single" w:color="auto" w:sz="6" w:space="0"/>
            </w:tcBorders>
            <w:vAlign w:val="center"/>
          </w:tcPr>
          <w:p>
            <w:pPr>
              <w:snapToGrid w:val="0"/>
              <w:jc w:val="left"/>
              <w:rPr>
                <w:rFonts w:eastAsia="楷体"/>
                <w:sz w:val="24"/>
                <w:highlight w:val="none"/>
              </w:rPr>
            </w:pPr>
            <w:r>
              <w:rPr>
                <w:rFonts w:hint="eastAsia" w:eastAsia="楷体"/>
                <w:sz w:val="24"/>
                <w:highlight w:val="none"/>
              </w:rPr>
              <w:t>负责谷糜功能性食品</w:t>
            </w:r>
            <w:r>
              <w:rPr>
                <w:rFonts w:eastAsia="楷体"/>
                <w:sz w:val="24"/>
                <w:highlight w:val="none"/>
              </w:rPr>
              <w:t>的应用和示范，形成杂粮精深加工新工艺、新标准和新产品。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677" w:type="dxa"/>
            <w:tcBorders>
              <w:top w:val="single" w:color="auto" w:sz="6" w:space="0"/>
              <w:left w:val="single" w:color="auto" w:sz="6" w:space="0"/>
              <w:bottom w:val="single" w:color="auto" w:sz="6" w:space="0"/>
              <w:right w:val="single" w:color="FFFFFF" w:sz="4" w:space="0"/>
            </w:tcBorders>
            <w:vAlign w:val="center"/>
          </w:tcPr>
          <w:p>
            <w:pPr>
              <w:snapToGrid w:val="0"/>
              <w:jc w:val="center"/>
              <w:rPr>
                <w:rFonts w:ascii="宋体" w:hAnsi="宋体"/>
                <w:szCs w:val="21"/>
              </w:rPr>
            </w:pPr>
          </w:p>
        </w:tc>
        <w:tc>
          <w:tcPr>
            <w:tcW w:w="12983" w:type="dxa"/>
            <w:gridSpan w:val="2"/>
            <w:tcBorders>
              <w:top w:val="single" w:color="auto" w:sz="6" w:space="0"/>
              <w:left w:val="single" w:color="FFFFFF" w:sz="4" w:space="0"/>
              <w:bottom w:val="single" w:color="auto" w:sz="6" w:space="0"/>
              <w:right w:val="single" w:color="auto" w:sz="6" w:space="0"/>
            </w:tcBorders>
            <w:vAlign w:val="center"/>
          </w:tcPr>
          <w:p>
            <w:pPr>
              <w:snapToGrid w:val="0"/>
              <w:jc w:val="left"/>
              <w:rPr>
                <w:rFonts w:asciiTheme="minorEastAsia" w:hAnsiTheme="minorEastAsia" w:eastAsiaTheme="minorEastAsia"/>
                <w:b/>
                <w:sz w:val="24"/>
              </w:rPr>
            </w:pPr>
            <w:r>
              <w:rPr>
                <w:rFonts w:hint="eastAsia" w:asciiTheme="minorEastAsia" w:hAnsiTheme="minorEastAsia" w:eastAsiaTheme="minorEastAsia"/>
                <w:b/>
                <w:sz w:val="24"/>
              </w:rPr>
              <w:t>（五）杂粮产业链食品安全协</w:t>
            </w:r>
            <w:r>
              <w:rPr>
                <w:rFonts w:asciiTheme="minorEastAsia" w:hAnsiTheme="minorEastAsia" w:eastAsiaTheme="minorEastAsia"/>
                <w:b/>
                <w:sz w:val="24"/>
              </w:rPr>
              <w:t>同创新岗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3" w:hRule="exact"/>
          <w:jc w:val="center"/>
        </w:trPr>
        <w:tc>
          <w:tcPr>
            <w:tcW w:w="677" w:type="dxa"/>
            <w:tcBorders>
              <w:top w:val="single" w:color="auto" w:sz="6" w:space="0"/>
              <w:left w:val="single" w:color="auto" w:sz="6" w:space="0"/>
              <w:bottom w:val="single" w:color="auto" w:sz="6" w:space="0"/>
              <w:right w:val="single" w:color="auto" w:sz="6" w:space="0"/>
            </w:tcBorders>
            <w:vAlign w:val="center"/>
          </w:tcPr>
          <w:p>
            <w:pPr>
              <w:widowControl/>
              <w:jc w:val="center"/>
              <w:rPr>
                <w:kern w:val="0"/>
                <w:sz w:val="24"/>
              </w:rPr>
            </w:pPr>
            <w:r>
              <w:t>1</w:t>
            </w:r>
          </w:p>
        </w:tc>
        <w:tc>
          <w:tcPr>
            <w:tcW w:w="3829" w:type="dxa"/>
            <w:tcBorders>
              <w:top w:val="single" w:color="auto" w:sz="6" w:space="0"/>
              <w:left w:val="single" w:color="auto" w:sz="6" w:space="0"/>
              <w:bottom w:val="single" w:color="auto" w:sz="6" w:space="0"/>
              <w:right w:val="single" w:color="auto" w:sz="6" w:space="0"/>
            </w:tcBorders>
            <w:vAlign w:val="center"/>
          </w:tcPr>
          <w:p>
            <w:pPr>
              <w:snapToGrid w:val="0"/>
              <w:jc w:val="left"/>
              <w:rPr>
                <w:rFonts w:eastAsia="楷体"/>
                <w:sz w:val="24"/>
              </w:rPr>
            </w:pPr>
            <w:r>
              <w:rPr>
                <w:rFonts w:hint="eastAsia" w:eastAsia="楷体"/>
                <w:sz w:val="24"/>
              </w:rPr>
              <w:t>杂粮危害物质快速检测岗</w:t>
            </w:r>
          </w:p>
        </w:tc>
        <w:tc>
          <w:tcPr>
            <w:tcW w:w="9154" w:type="dxa"/>
            <w:tcBorders>
              <w:top w:val="single" w:color="auto" w:sz="6" w:space="0"/>
              <w:left w:val="single" w:color="auto" w:sz="6" w:space="0"/>
              <w:bottom w:val="single" w:color="auto" w:sz="6" w:space="0"/>
              <w:right w:val="single" w:color="auto" w:sz="6" w:space="0"/>
            </w:tcBorders>
            <w:vAlign w:val="center"/>
          </w:tcPr>
          <w:p>
            <w:pPr>
              <w:snapToGrid w:val="0"/>
              <w:rPr>
                <w:rFonts w:eastAsia="楷体"/>
                <w:sz w:val="24"/>
                <w:highlight w:val="none"/>
              </w:rPr>
            </w:pPr>
            <w:r>
              <w:rPr>
                <w:rFonts w:hint="eastAsia" w:eastAsia="楷体"/>
                <w:sz w:val="24"/>
                <w:highlight w:val="none"/>
              </w:rPr>
              <w:t>负责危害物质质量监控及检测新技术的研发与示范；无损检测和时时预警；开展技术培训、产业调研和咨询。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3" w:hRule="exact"/>
          <w:jc w:val="center"/>
        </w:trPr>
        <w:tc>
          <w:tcPr>
            <w:tcW w:w="677" w:type="dxa"/>
            <w:tcBorders>
              <w:top w:val="single" w:color="auto" w:sz="6" w:space="0"/>
              <w:left w:val="single" w:color="auto" w:sz="6" w:space="0"/>
              <w:bottom w:val="single" w:color="auto" w:sz="6" w:space="0"/>
              <w:right w:val="single" w:color="auto" w:sz="6" w:space="0"/>
            </w:tcBorders>
            <w:vAlign w:val="center"/>
          </w:tcPr>
          <w:p>
            <w:pPr>
              <w:jc w:val="center"/>
              <w:rPr>
                <w:kern w:val="0"/>
                <w:sz w:val="24"/>
              </w:rPr>
            </w:pPr>
            <w:r>
              <w:t>2</w:t>
            </w:r>
          </w:p>
        </w:tc>
        <w:tc>
          <w:tcPr>
            <w:tcW w:w="3829" w:type="dxa"/>
            <w:tcBorders>
              <w:top w:val="single" w:color="auto" w:sz="6" w:space="0"/>
              <w:left w:val="single" w:color="auto" w:sz="6" w:space="0"/>
              <w:bottom w:val="single" w:color="auto" w:sz="6" w:space="0"/>
              <w:right w:val="single" w:color="auto" w:sz="6" w:space="0"/>
            </w:tcBorders>
            <w:vAlign w:val="center"/>
          </w:tcPr>
          <w:p>
            <w:pPr>
              <w:snapToGrid w:val="0"/>
              <w:jc w:val="left"/>
              <w:rPr>
                <w:rFonts w:eastAsia="楷体"/>
                <w:sz w:val="24"/>
              </w:rPr>
            </w:pPr>
            <w:r>
              <w:rPr>
                <w:rFonts w:hint="eastAsia" w:eastAsia="楷体"/>
                <w:sz w:val="24"/>
              </w:rPr>
              <w:t>杂粮食品安全风险评估岗</w:t>
            </w:r>
          </w:p>
        </w:tc>
        <w:tc>
          <w:tcPr>
            <w:tcW w:w="9154" w:type="dxa"/>
            <w:tcBorders>
              <w:top w:val="single" w:color="auto" w:sz="6" w:space="0"/>
              <w:left w:val="single" w:color="auto" w:sz="6" w:space="0"/>
              <w:bottom w:val="single" w:color="auto" w:sz="6" w:space="0"/>
              <w:right w:val="single" w:color="auto" w:sz="6" w:space="0"/>
            </w:tcBorders>
            <w:vAlign w:val="center"/>
          </w:tcPr>
          <w:p>
            <w:pPr>
              <w:snapToGrid w:val="0"/>
              <w:rPr>
                <w:rFonts w:eastAsia="楷体"/>
                <w:sz w:val="24"/>
                <w:highlight w:val="none"/>
              </w:rPr>
            </w:pPr>
            <w:r>
              <w:rPr>
                <w:rFonts w:hint="eastAsia" w:eastAsia="楷体"/>
                <w:sz w:val="24"/>
                <w:highlight w:val="none"/>
              </w:rPr>
              <w:t>负责杂粮食品安全风险分析新技术研发与示范；尤其预警体系在产业链条上的节点监控和预防，开展技术培训、产业调研和咨询。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3" w:hRule="exact"/>
          <w:jc w:val="center"/>
        </w:trPr>
        <w:tc>
          <w:tcPr>
            <w:tcW w:w="677" w:type="dxa"/>
            <w:tcBorders>
              <w:top w:val="single" w:color="auto" w:sz="6" w:space="0"/>
              <w:left w:val="single" w:color="auto" w:sz="6" w:space="0"/>
              <w:bottom w:val="single" w:color="auto" w:sz="6" w:space="0"/>
              <w:right w:val="single" w:color="auto" w:sz="6" w:space="0"/>
            </w:tcBorders>
            <w:vAlign w:val="center"/>
          </w:tcPr>
          <w:p>
            <w:pPr>
              <w:jc w:val="center"/>
              <w:rPr>
                <w:kern w:val="0"/>
                <w:sz w:val="24"/>
              </w:rPr>
            </w:pPr>
            <w:r>
              <w:t>3</w:t>
            </w:r>
          </w:p>
        </w:tc>
        <w:tc>
          <w:tcPr>
            <w:tcW w:w="3829" w:type="dxa"/>
            <w:tcBorders>
              <w:top w:val="single" w:color="auto" w:sz="6" w:space="0"/>
              <w:left w:val="single" w:color="auto" w:sz="6" w:space="0"/>
              <w:bottom w:val="single" w:color="auto" w:sz="6" w:space="0"/>
              <w:right w:val="single" w:color="auto" w:sz="6" w:space="0"/>
            </w:tcBorders>
            <w:vAlign w:val="center"/>
          </w:tcPr>
          <w:p>
            <w:pPr>
              <w:snapToGrid w:val="0"/>
              <w:jc w:val="left"/>
              <w:rPr>
                <w:rFonts w:eastAsia="楷体"/>
                <w:sz w:val="24"/>
              </w:rPr>
            </w:pPr>
            <w:r>
              <w:rPr>
                <w:rFonts w:hint="eastAsia" w:eastAsia="楷体"/>
                <w:sz w:val="24"/>
              </w:rPr>
              <w:t>杂粮食品真实性溯源技术岗</w:t>
            </w:r>
          </w:p>
        </w:tc>
        <w:tc>
          <w:tcPr>
            <w:tcW w:w="9154" w:type="dxa"/>
            <w:tcBorders>
              <w:top w:val="single" w:color="auto" w:sz="6" w:space="0"/>
              <w:left w:val="single" w:color="auto" w:sz="6" w:space="0"/>
              <w:bottom w:val="single" w:color="auto" w:sz="6" w:space="0"/>
              <w:right w:val="single" w:color="auto" w:sz="6" w:space="0"/>
            </w:tcBorders>
            <w:vAlign w:val="center"/>
          </w:tcPr>
          <w:p>
            <w:pPr>
              <w:snapToGrid w:val="0"/>
              <w:rPr>
                <w:rFonts w:eastAsia="楷体"/>
                <w:sz w:val="24"/>
                <w:highlight w:val="none"/>
              </w:rPr>
            </w:pPr>
            <w:r>
              <w:rPr>
                <w:rFonts w:hint="eastAsia" w:eastAsia="楷体"/>
                <w:sz w:val="24"/>
                <w:highlight w:val="none"/>
              </w:rPr>
              <w:t>负责杂粮食品真实性溯源分析新技术研发与示范，杂粮品种、原产地和代谢组学指标的检测检验；开展技术培训、产业调研和咨询。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3" w:hRule="exact"/>
          <w:jc w:val="center"/>
        </w:trPr>
        <w:tc>
          <w:tcPr>
            <w:tcW w:w="677" w:type="dxa"/>
            <w:tcBorders>
              <w:top w:val="single" w:color="auto" w:sz="6" w:space="0"/>
              <w:left w:val="single" w:color="auto" w:sz="6" w:space="0"/>
              <w:bottom w:val="single" w:color="auto" w:sz="6" w:space="0"/>
              <w:right w:val="single" w:color="auto" w:sz="6" w:space="0"/>
            </w:tcBorders>
            <w:vAlign w:val="center"/>
          </w:tcPr>
          <w:p>
            <w:pPr>
              <w:jc w:val="center"/>
              <w:rPr>
                <w:rFonts w:hint="default" w:eastAsia="楷体"/>
                <w:sz w:val="24"/>
                <w:lang w:val="en-US" w:eastAsia="zh-CN"/>
              </w:rPr>
            </w:pPr>
            <w:r>
              <w:t>4</w:t>
            </w:r>
          </w:p>
        </w:tc>
        <w:tc>
          <w:tcPr>
            <w:tcW w:w="3829" w:type="dxa"/>
            <w:tcBorders>
              <w:top w:val="single" w:color="auto" w:sz="6" w:space="0"/>
              <w:left w:val="single" w:color="auto" w:sz="6" w:space="0"/>
              <w:bottom w:val="single" w:color="auto" w:sz="6" w:space="0"/>
              <w:right w:val="single" w:color="auto" w:sz="6" w:space="0"/>
            </w:tcBorders>
            <w:vAlign w:val="center"/>
          </w:tcPr>
          <w:p>
            <w:pPr>
              <w:snapToGrid w:val="0"/>
              <w:jc w:val="left"/>
              <w:rPr>
                <w:rFonts w:hint="eastAsia" w:eastAsia="楷体"/>
                <w:sz w:val="24"/>
                <w:lang w:val="en-US" w:eastAsia="zh-CN"/>
              </w:rPr>
            </w:pPr>
            <w:r>
              <w:rPr>
                <w:rFonts w:hint="eastAsia" w:eastAsia="楷体"/>
                <w:sz w:val="24"/>
                <w:lang w:val="en-US" w:eastAsia="zh-CN"/>
              </w:rPr>
              <w:t>杂粮质量监控与标准体系建设岗位</w:t>
            </w:r>
          </w:p>
        </w:tc>
        <w:tc>
          <w:tcPr>
            <w:tcW w:w="9154" w:type="dxa"/>
            <w:tcBorders>
              <w:top w:val="single" w:color="auto" w:sz="6" w:space="0"/>
              <w:left w:val="single" w:color="auto" w:sz="6" w:space="0"/>
              <w:bottom w:val="single" w:color="auto" w:sz="6" w:space="0"/>
              <w:right w:val="single" w:color="auto" w:sz="6" w:space="0"/>
            </w:tcBorders>
            <w:vAlign w:val="center"/>
          </w:tcPr>
          <w:p>
            <w:pPr>
              <w:snapToGrid w:val="0"/>
              <w:rPr>
                <w:rFonts w:hint="eastAsia" w:eastAsia="楷体"/>
                <w:sz w:val="24"/>
                <w:highlight w:val="yellow"/>
              </w:rPr>
            </w:pPr>
            <w:r>
              <w:rPr>
                <w:rFonts w:hint="eastAsia" w:eastAsia="楷体"/>
                <w:sz w:val="24"/>
                <w:highlight w:val="none"/>
              </w:rPr>
              <w:t>负责杂粮食品</w:t>
            </w:r>
            <w:r>
              <w:rPr>
                <w:rFonts w:hint="eastAsia" w:eastAsia="楷体"/>
                <w:sz w:val="24"/>
                <w:highlight w:val="none"/>
                <w:lang w:eastAsia="zh-CN"/>
              </w:rPr>
              <w:t>标准化生产规范操作、各种组分分析和检测以及企业生产体系标准化建立和规范</w:t>
            </w:r>
            <w:r>
              <w:rPr>
                <w:rFonts w:hint="eastAsia" w:eastAsia="楷体"/>
                <w:sz w:val="24"/>
                <w:highlight w:val="none"/>
              </w:rPr>
              <w:t>；开展技术培训</w:t>
            </w:r>
            <w:r>
              <w:rPr>
                <w:rFonts w:hint="eastAsia" w:eastAsia="楷体"/>
                <w:sz w:val="24"/>
                <w:highlight w:val="none"/>
                <w:lang w:eastAsia="zh-CN"/>
              </w:rPr>
              <w:t>、检测资质的咨询和建立</w:t>
            </w:r>
            <w:r>
              <w:rPr>
                <w:rFonts w:hint="eastAsia" w:eastAsia="楷体"/>
                <w:sz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3" w:hRule="exact"/>
          <w:jc w:val="center"/>
        </w:trPr>
        <w:tc>
          <w:tcPr>
            <w:tcW w:w="13660" w:type="dxa"/>
            <w:gridSpan w:val="3"/>
            <w:tcBorders>
              <w:top w:val="single" w:color="auto" w:sz="6" w:space="0"/>
              <w:left w:val="single" w:color="auto" w:sz="6" w:space="0"/>
              <w:bottom w:val="single" w:color="auto" w:sz="6" w:space="0"/>
              <w:right w:val="single" w:color="auto" w:sz="6" w:space="0"/>
            </w:tcBorders>
            <w:vAlign w:val="center"/>
          </w:tcPr>
          <w:p>
            <w:pPr>
              <w:snapToGrid w:val="0"/>
              <w:ind w:firstLine="723" w:firstLineChars="300"/>
              <w:rPr>
                <w:rFonts w:eastAsia="楷体"/>
                <w:sz w:val="24"/>
              </w:rPr>
            </w:pPr>
            <w:r>
              <w:rPr>
                <w:rFonts w:hint="eastAsia" w:asciiTheme="minorEastAsia" w:hAnsiTheme="minorEastAsia" w:eastAsiaTheme="minorEastAsia"/>
                <w:b/>
                <w:sz w:val="24"/>
              </w:rPr>
              <w:t>（六）杂粮产业环境保护技术协同创新岗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exact"/>
          <w:jc w:val="center"/>
        </w:trPr>
        <w:tc>
          <w:tcPr>
            <w:tcW w:w="677" w:type="dxa"/>
            <w:tcBorders>
              <w:top w:val="single" w:color="auto" w:sz="6" w:space="0"/>
              <w:left w:val="single" w:color="auto" w:sz="6" w:space="0"/>
              <w:bottom w:val="single" w:color="auto" w:sz="6" w:space="0"/>
              <w:right w:val="single" w:color="auto" w:sz="6" w:space="0"/>
            </w:tcBorders>
            <w:vAlign w:val="center"/>
          </w:tcPr>
          <w:p>
            <w:pPr>
              <w:widowControl/>
              <w:jc w:val="center"/>
            </w:pPr>
            <w:r>
              <w:t>1</w:t>
            </w:r>
          </w:p>
        </w:tc>
        <w:tc>
          <w:tcPr>
            <w:tcW w:w="3829" w:type="dxa"/>
            <w:tcBorders>
              <w:top w:val="single" w:color="auto" w:sz="6" w:space="0"/>
              <w:left w:val="single" w:color="auto" w:sz="6" w:space="0"/>
              <w:bottom w:val="single" w:color="auto" w:sz="6" w:space="0"/>
              <w:right w:val="single" w:color="auto" w:sz="6" w:space="0"/>
            </w:tcBorders>
            <w:vAlign w:val="center"/>
          </w:tcPr>
          <w:p>
            <w:pPr>
              <w:snapToGrid w:val="0"/>
              <w:jc w:val="left"/>
            </w:pPr>
            <w:r>
              <w:rPr>
                <w:rFonts w:hint="eastAsia" w:eastAsia="楷体"/>
                <w:sz w:val="24"/>
              </w:rPr>
              <w:t>杂粮产业环境保护监控岗</w:t>
            </w:r>
          </w:p>
        </w:tc>
        <w:tc>
          <w:tcPr>
            <w:tcW w:w="9154" w:type="dxa"/>
            <w:tcBorders>
              <w:top w:val="single" w:color="auto" w:sz="6" w:space="0"/>
              <w:left w:val="single" w:color="auto" w:sz="6" w:space="0"/>
              <w:bottom w:val="single" w:color="auto" w:sz="6" w:space="0"/>
              <w:right w:val="single" w:color="auto" w:sz="6" w:space="0"/>
            </w:tcBorders>
            <w:vAlign w:val="center"/>
          </w:tcPr>
          <w:p>
            <w:pPr>
              <w:snapToGrid w:val="0"/>
              <w:rPr>
                <w:rFonts w:eastAsia="楷体"/>
                <w:sz w:val="24"/>
              </w:rPr>
            </w:pPr>
            <w:r>
              <w:rPr>
                <w:rFonts w:hint="eastAsia" w:eastAsia="楷体"/>
                <w:sz w:val="24"/>
              </w:rPr>
              <w:t>负责土壤质量监控及施肥新技术研发与示范；开展技术培训、产业调研和咨询。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exact"/>
          <w:jc w:val="center"/>
        </w:trPr>
        <w:tc>
          <w:tcPr>
            <w:tcW w:w="677"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eastAsia="宋体"/>
                <w:lang w:val="en-US" w:eastAsia="zh-CN"/>
              </w:rPr>
            </w:pPr>
            <w:r>
              <w:rPr>
                <w:rFonts w:hint="eastAsia"/>
                <w:lang w:val="en-US" w:eastAsia="zh-CN"/>
              </w:rPr>
              <w:t>2</w:t>
            </w:r>
          </w:p>
        </w:tc>
        <w:tc>
          <w:tcPr>
            <w:tcW w:w="3829" w:type="dxa"/>
            <w:tcBorders>
              <w:top w:val="single" w:color="auto" w:sz="6" w:space="0"/>
              <w:left w:val="single" w:color="auto" w:sz="6" w:space="0"/>
              <w:bottom w:val="single" w:color="auto" w:sz="6" w:space="0"/>
              <w:right w:val="single" w:color="auto" w:sz="6" w:space="0"/>
            </w:tcBorders>
            <w:vAlign w:val="center"/>
          </w:tcPr>
          <w:p>
            <w:pPr>
              <w:snapToGrid w:val="0"/>
              <w:jc w:val="left"/>
              <w:rPr>
                <w:rFonts w:hint="eastAsia" w:eastAsia="楷体"/>
                <w:sz w:val="24"/>
              </w:rPr>
            </w:pPr>
            <w:r>
              <w:rPr>
                <w:rFonts w:hint="eastAsia" w:eastAsia="楷体"/>
                <w:sz w:val="24"/>
              </w:rPr>
              <w:t>杂粮绿色农业投入品研发技术岗位</w:t>
            </w:r>
          </w:p>
        </w:tc>
        <w:tc>
          <w:tcPr>
            <w:tcW w:w="9154" w:type="dxa"/>
            <w:tcBorders>
              <w:top w:val="single" w:color="auto" w:sz="6" w:space="0"/>
              <w:left w:val="single" w:color="auto" w:sz="6" w:space="0"/>
              <w:bottom w:val="single" w:color="auto" w:sz="6" w:space="0"/>
              <w:right w:val="single" w:color="auto" w:sz="6" w:space="0"/>
            </w:tcBorders>
            <w:vAlign w:val="center"/>
          </w:tcPr>
          <w:p>
            <w:pPr>
              <w:snapToGrid w:val="0"/>
              <w:rPr>
                <w:rFonts w:hint="eastAsia" w:eastAsia="楷体"/>
                <w:sz w:val="24"/>
              </w:rPr>
            </w:pPr>
            <w:r>
              <w:rPr>
                <w:rFonts w:hint="eastAsia" w:eastAsia="楷体"/>
                <w:sz w:val="24"/>
              </w:rPr>
              <w:t>负责</w:t>
            </w:r>
            <w:r>
              <w:rPr>
                <w:rFonts w:hint="eastAsia" w:eastAsia="楷体"/>
                <w:sz w:val="24"/>
                <w:lang w:val="en-US" w:eastAsia="zh-CN"/>
              </w:rPr>
              <w:t>杂粮提质保优绿色农业投入品的研发及示范、推广工作，并开展相关的技术培训。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3660" w:type="dxa"/>
            <w:gridSpan w:val="3"/>
            <w:tcBorders>
              <w:top w:val="single" w:color="auto" w:sz="6" w:space="0"/>
              <w:left w:val="single" w:color="auto" w:sz="6" w:space="0"/>
              <w:bottom w:val="single" w:color="auto" w:sz="6" w:space="0"/>
              <w:right w:val="single" w:color="auto" w:sz="6" w:space="0"/>
            </w:tcBorders>
            <w:vAlign w:val="center"/>
          </w:tcPr>
          <w:p>
            <w:pPr>
              <w:snapToGrid w:val="0"/>
              <w:ind w:firstLine="723" w:firstLineChars="300"/>
              <w:jc w:val="left"/>
              <w:rPr>
                <w:rFonts w:ascii="宋体" w:hAnsi="宋体"/>
                <w:szCs w:val="21"/>
              </w:rPr>
            </w:pPr>
            <w:r>
              <w:rPr>
                <w:rFonts w:hint="eastAsia" w:asciiTheme="minorEastAsia" w:hAnsiTheme="minorEastAsia" w:eastAsiaTheme="minorEastAsia"/>
                <w:b/>
                <w:sz w:val="24"/>
              </w:rPr>
              <w:t>（七）产业经济规划与分析协同创新岗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4" w:hRule="exact"/>
          <w:jc w:val="center"/>
        </w:trPr>
        <w:tc>
          <w:tcPr>
            <w:tcW w:w="677" w:type="dxa"/>
            <w:tcBorders>
              <w:top w:val="single" w:color="auto" w:sz="6" w:space="0"/>
              <w:left w:val="single" w:color="auto" w:sz="6" w:space="0"/>
              <w:bottom w:val="single" w:color="auto" w:sz="6" w:space="0"/>
              <w:right w:val="single" w:color="auto" w:sz="6" w:space="0"/>
            </w:tcBorders>
            <w:vAlign w:val="center"/>
          </w:tcPr>
          <w:p>
            <w:pPr>
              <w:widowControl/>
              <w:jc w:val="center"/>
              <w:rPr>
                <w:kern w:val="0"/>
                <w:sz w:val="24"/>
              </w:rPr>
            </w:pPr>
            <w:r>
              <w:t>1</w:t>
            </w:r>
          </w:p>
        </w:tc>
        <w:tc>
          <w:tcPr>
            <w:tcW w:w="3829" w:type="dxa"/>
            <w:tcBorders>
              <w:top w:val="single" w:color="auto" w:sz="6" w:space="0"/>
              <w:left w:val="single" w:color="auto" w:sz="6" w:space="0"/>
              <w:bottom w:val="single" w:color="auto" w:sz="6" w:space="0"/>
              <w:right w:val="single" w:color="auto" w:sz="6" w:space="0"/>
            </w:tcBorders>
            <w:vAlign w:val="center"/>
          </w:tcPr>
          <w:p>
            <w:pPr>
              <w:snapToGrid w:val="0"/>
              <w:jc w:val="left"/>
              <w:rPr>
                <w:rFonts w:eastAsia="楷体"/>
                <w:sz w:val="24"/>
              </w:rPr>
            </w:pPr>
            <w:r>
              <w:rPr>
                <w:rFonts w:hint="eastAsia" w:eastAsia="楷体"/>
                <w:sz w:val="24"/>
              </w:rPr>
              <w:t>杂粮经济产业经济规划与分析岗</w:t>
            </w:r>
          </w:p>
        </w:tc>
        <w:tc>
          <w:tcPr>
            <w:tcW w:w="9154"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b/>
                <w:bCs/>
                <w:szCs w:val="21"/>
              </w:rPr>
            </w:pPr>
            <w:r>
              <w:rPr>
                <w:rFonts w:hint="eastAsia" w:eastAsia="楷体"/>
                <w:sz w:val="24"/>
              </w:rPr>
              <w:t>负责开展大量的市场调研，对市场进行细分并明确消费主体的情况下，大力推进杂粮品牌建设，推进杂粮销售网络，实现信息化建设。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3660" w:type="dxa"/>
            <w:gridSpan w:val="3"/>
            <w:tcBorders>
              <w:top w:val="single" w:color="auto" w:sz="6" w:space="0"/>
              <w:left w:val="single" w:color="auto" w:sz="6" w:space="0"/>
              <w:bottom w:val="single" w:color="auto" w:sz="6" w:space="0"/>
              <w:right w:val="single" w:color="auto" w:sz="6" w:space="0"/>
            </w:tcBorders>
            <w:vAlign w:val="center"/>
          </w:tcPr>
          <w:p>
            <w:pPr>
              <w:snapToGrid w:val="0"/>
              <w:jc w:val="left"/>
              <w:rPr>
                <w:rFonts w:ascii="宋体" w:hAnsi="宋体"/>
                <w:szCs w:val="21"/>
              </w:rPr>
            </w:pPr>
            <w:r>
              <w:rPr>
                <w:rFonts w:hint="eastAsia" w:ascii="宋体" w:hAnsi="宋体"/>
                <w:b/>
                <w:bCs/>
                <w:szCs w:val="21"/>
              </w:rPr>
              <w:t>二、技术推广服务站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677"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b/>
                <w:bCs/>
                <w:szCs w:val="21"/>
              </w:rPr>
            </w:pPr>
            <w:r>
              <w:rPr>
                <w:rFonts w:hint="eastAsia" w:ascii="宋体" w:hAnsi="宋体"/>
                <w:b/>
                <w:bCs/>
                <w:szCs w:val="21"/>
              </w:rPr>
              <w:t>序号</w:t>
            </w:r>
          </w:p>
        </w:tc>
        <w:tc>
          <w:tcPr>
            <w:tcW w:w="3829"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b/>
                <w:bCs/>
                <w:szCs w:val="21"/>
              </w:rPr>
            </w:pPr>
            <w:r>
              <w:rPr>
                <w:rFonts w:hint="eastAsia" w:ascii="宋体" w:hAnsi="宋体"/>
                <w:b/>
                <w:bCs/>
                <w:szCs w:val="21"/>
              </w:rPr>
              <w:t>技术推广站名称</w:t>
            </w:r>
          </w:p>
        </w:tc>
        <w:tc>
          <w:tcPr>
            <w:tcW w:w="9154"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b/>
                <w:bCs/>
                <w:szCs w:val="21"/>
              </w:rPr>
            </w:pPr>
            <w:r>
              <w:rPr>
                <w:rFonts w:hint="eastAsia" w:ascii="宋体" w:hAnsi="宋体"/>
                <w:b/>
                <w:bCs/>
                <w:szCs w:val="21"/>
              </w:rPr>
              <w:t>主要职责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677" w:type="dxa"/>
            <w:tcBorders>
              <w:top w:val="single" w:color="auto" w:sz="6" w:space="0"/>
              <w:left w:val="single" w:color="auto" w:sz="6" w:space="0"/>
              <w:bottom w:val="single" w:color="auto" w:sz="6" w:space="0"/>
              <w:right w:val="single" w:color="auto" w:sz="6" w:space="0"/>
            </w:tcBorders>
            <w:vAlign w:val="center"/>
          </w:tcPr>
          <w:p>
            <w:pPr>
              <w:snapToGrid w:val="0"/>
              <w:jc w:val="center"/>
              <w:rPr>
                <w:rFonts w:eastAsia="楷体"/>
                <w:sz w:val="24"/>
              </w:rPr>
            </w:pPr>
            <w:r>
              <w:rPr>
                <w:rFonts w:hint="eastAsia" w:eastAsia="楷体"/>
                <w:sz w:val="24"/>
              </w:rPr>
              <w:t>1</w:t>
            </w:r>
          </w:p>
        </w:tc>
        <w:tc>
          <w:tcPr>
            <w:tcW w:w="3829" w:type="dxa"/>
            <w:tcBorders>
              <w:top w:val="single" w:color="auto" w:sz="6" w:space="0"/>
              <w:left w:val="single" w:color="auto" w:sz="6" w:space="0"/>
              <w:bottom w:val="single" w:color="auto" w:sz="6" w:space="0"/>
              <w:right w:val="single" w:color="auto" w:sz="6" w:space="0"/>
            </w:tcBorders>
            <w:vAlign w:val="center"/>
          </w:tcPr>
          <w:p>
            <w:pPr>
              <w:snapToGrid w:val="0"/>
              <w:jc w:val="left"/>
              <w:rPr>
                <w:rFonts w:eastAsia="楷体"/>
                <w:sz w:val="24"/>
              </w:rPr>
            </w:pPr>
            <w:r>
              <w:rPr>
                <w:rFonts w:hint="eastAsia" w:eastAsia="楷体"/>
                <w:sz w:val="24"/>
              </w:rPr>
              <w:t>黑河市嫩江县技术推广服务站</w:t>
            </w:r>
          </w:p>
        </w:tc>
        <w:tc>
          <w:tcPr>
            <w:tcW w:w="9154" w:type="dxa"/>
            <w:tcBorders>
              <w:top w:val="single" w:color="auto" w:sz="6" w:space="0"/>
              <w:left w:val="single" w:color="auto" w:sz="6" w:space="0"/>
              <w:bottom w:val="single" w:color="auto" w:sz="6" w:space="0"/>
              <w:right w:val="single" w:color="auto" w:sz="6" w:space="0"/>
            </w:tcBorders>
            <w:vAlign w:val="center"/>
          </w:tcPr>
          <w:p>
            <w:pPr>
              <w:snapToGrid w:val="0"/>
              <w:rPr>
                <w:rFonts w:eastAsia="楷体"/>
                <w:sz w:val="24"/>
              </w:rPr>
            </w:pPr>
            <w:r>
              <w:rPr>
                <w:rFonts w:hint="eastAsia" w:eastAsia="楷体"/>
                <w:sz w:val="24"/>
              </w:rPr>
              <w:t>负责黑河市嫩江县杂粮产区，开展技术集成、组装；指导示范园开展技术示范推广；开展科技培训，汇总分析农业生产技术问题和需求，监测分析疫情、灾情等，并协助处理相关问题。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677" w:type="dxa"/>
            <w:tcBorders>
              <w:top w:val="single" w:color="auto" w:sz="6" w:space="0"/>
              <w:left w:val="single" w:color="auto" w:sz="6" w:space="0"/>
              <w:bottom w:val="single" w:color="auto" w:sz="6" w:space="0"/>
              <w:right w:val="single" w:color="auto" w:sz="6" w:space="0"/>
            </w:tcBorders>
            <w:vAlign w:val="center"/>
          </w:tcPr>
          <w:p>
            <w:pPr>
              <w:snapToGrid w:val="0"/>
              <w:jc w:val="center"/>
              <w:rPr>
                <w:rFonts w:eastAsia="楷体"/>
                <w:sz w:val="24"/>
              </w:rPr>
            </w:pPr>
            <w:r>
              <w:rPr>
                <w:rFonts w:hint="eastAsia" w:eastAsia="楷体"/>
                <w:sz w:val="24"/>
              </w:rPr>
              <w:t>2</w:t>
            </w:r>
          </w:p>
        </w:tc>
        <w:tc>
          <w:tcPr>
            <w:tcW w:w="3829" w:type="dxa"/>
            <w:tcBorders>
              <w:top w:val="single" w:color="auto" w:sz="6" w:space="0"/>
              <w:left w:val="single" w:color="auto" w:sz="6" w:space="0"/>
              <w:bottom w:val="single" w:color="auto" w:sz="6" w:space="0"/>
              <w:right w:val="single" w:color="auto" w:sz="6" w:space="0"/>
            </w:tcBorders>
            <w:vAlign w:val="center"/>
          </w:tcPr>
          <w:p>
            <w:pPr>
              <w:snapToGrid w:val="0"/>
              <w:jc w:val="left"/>
              <w:rPr>
                <w:rFonts w:eastAsia="楷体"/>
                <w:sz w:val="24"/>
              </w:rPr>
            </w:pPr>
            <w:r>
              <w:rPr>
                <w:rFonts w:hint="eastAsia" w:eastAsia="楷体"/>
                <w:sz w:val="24"/>
              </w:rPr>
              <w:t>大庆市林甸县技术推广服务站</w:t>
            </w:r>
          </w:p>
        </w:tc>
        <w:tc>
          <w:tcPr>
            <w:tcW w:w="9154" w:type="dxa"/>
            <w:tcBorders>
              <w:top w:val="single" w:color="auto" w:sz="6" w:space="0"/>
              <w:left w:val="single" w:color="auto" w:sz="6" w:space="0"/>
              <w:bottom w:val="single" w:color="auto" w:sz="6" w:space="0"/>
              <w:right w:val="single" w:color="auto" w:sz="6" w:space="0"/>
            </w:tcBorders>
            <w:vAlign w:val="center"/>
          </w:tcPr>
          <w:p>
            <w:pPr>
              <w:snapToGrid w:val="0"/>
              <w:rPr>
                <w:rFonts w:eastAsia="楷体"/>
                <w:sz w:val="24"/>
              </w:rPr>
            </w:pPr>
            <w:r>
              <w:rPr>
                <w:rFonts w:hint="eastAsia" w:eastAsia="楷体"/>
                <w:sz w:val="24"/>
              </w:rPr>
              <w:t>负责大庆市林甸县杂粮产区，开展技术集成、组装；指导示范园开展技术示范推广；开展科技培训，汇总分析农业生产技术问题和需求，监测分析疫情、灾情等，并协助处理相关问题。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677" w:type="dxa"/>
            <w:tcBorders>
              <w:top w:val="single" w:color="auto" w:sz="6" w:space="0"/>
              <w:left w:val="single" w:color="auto" w:sz="6" w:space="0"/>
              <w:bottom w:val="single" w:color="auto" w:sz="6" w:space="0"/>
              <w:right w:val="single" w:color="auto" w:sz="6" w:space="0"/>
            </w:tcBorders>
            <w:vAlign w:val="center"/>
          </w:tcPr>
          <w:p>
            <w:pPr>
              <w:snapToGrid w:val="0"/>
              <w:jc w:val="center"/>
              <w:rPr>
                <w:rFonts w:eastAsia="楷体"/>
                <w:sz w:val="24"/>
              </w:rPr>
            </w:pPr>
            <w:r>
              <w:rPr>
                <w:rFonts w:hint="eastAsia" w:eastAsia="楷体"/>
                <w:sz w:val="24"/>
              </w:rPr>
              <w:t>3</w:t>
            </w:r>
          </w:p>
        </w:tc>
        <w:tc>
          <w:tcPr>
            <w:tcW w:w="3829" w:type="dxa"/>
            <w:tcBorders>
              <w:top w:val="single" w:color="auto" w:sz="6" w:space="0"/>
              <w:left w:val="single" w:color="auto" w:sz="6" w:space="0"/>
              <w:bottom w:val="single" w:color="auto" w:sz="6" w:space="0"/>
              <w:right w:val="single" w:color="auto" w:sz="6" w:space="0"/>
            </w:tcBorders>
            <w:vAlign w:val="center"/>
          </w:tcPr>
          <w:p>
            <w:pPr>
              <w:snapToGrid w:val="0"/>
              <w:jc w:val="left"/>
              <w:rPr>
                <w:rFonts w:eastAsia="楷体"/>
                <w:sz w:val="24"/>
              </w:rPr>
            </w:pPr>
            <w:r>
              <w:rPr>
                <w:rFonts w:hint="eastAsia" w:eastAsia="楷体"/>
                <w:sz w:val="24"/>
              </w:rPr>
              <w:t>绥化市北林区技术推广服务站</w:t>
            </w:r>
          </w:p>
        </w:tc>
        <w:tc>
          <w:tcPr>
            <w:tcW w:w="9154" w:type="dxa"/>
            <w:tcBorders>
              <w:top w:val="single" w:color="auto" w:sz="6" w:space="0"/>
              <w:left w:val="single" w:color="auto" w:sz="6" w:space="0"/>
              <w:bottom w:val="single" w:color="auto" w:sz="6" w:space="0"/>
              <w:right w:val="single" w:color="auto" w:sz="6" w:space="0"/>
            </w:tcBorders>
            <w:vAlign w:val="center"/>
          </w:tcPr>
          <w:p>
            <w:pPr>
              <w:snapToGrid w:val="0"/>
              <w:rPr>
                <w:rFonts w:eastAsia="楷体"/>
                <w:sz w:val="24"/>
              </w:rPr>
            </w:pPr>
            <w:r>
              <w:rPr>
                <w:rFonts w:hint="eastAsia" w:eastAsia="楷体"/>
                <w:sz w:val="24"/>
              </w:rPr>
              <w:t>负责绥化市北林区杂粮产区，开展技术集成、组装；指导示范园开展技术示范推广；开展科技培训，汇总分析农业生产技术问题和需求，监测分析疫情、灾情等，并协助处理相关问题。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3660" w:type="dxa"/>
            <w:gridSpan w:val="3"/>
            <w:tcBorders>
              <w:top w:val="single" w:color="auto" w:sz="6" w:space="0"/>
              <w:left w:val="single" w:color="auto" w:sz="6" w:space="0"/>
              <w:bottom w:val="single" w:color="auto" w:sz="6" w:space="0"/>
              <w:right w:val="single" w:color="auto" w:sz="6" w:space="0"/>
            </w:tcBorders>
            <w:vAlign w:val="center"/>
          </w:tcPr>
          <w:p>
            <w:pPr>
              <w:snapToGrid w:val="0"/>
              <w:jc w:val="left"/>
              <w:rPr>
                <w:rFonts w:eastAsia="楷体"/>
                <w:sz w:val="24"/>
              </w:rPr>
            </w:pPr>
            <w:r>
              <w:rPr>
                <w:rFonts w:hint="eastAsia" w:ascii="宋体" w:hAnsi="宋体"/>
                <w:b/>
                <w:bCs/>
                <w:szCs w:val="21"/>
              </w:rPr>
              <w:t>三、综合技术示范园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677"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b/>
                <w:bCs/>
                <w:szCs w:val="21"/>
              </w:rPr>
            </w:pPr>
            <w:r>
              <w:rPr>
                <w:rFonts w:hint="eastAsia" w:ascii="宋体" w:hAnsi="宋体"/>
                <w:b/>
                <w:bCs/>
                <w:szCs w:val="21"/>
              </w:rPr>
              <w:t>序号</w:t>
            </w:r>
          </w:p>
        </w:tc>
        <w:tc>
          <w:tcPr>
            <w:tcW w:w="3829"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b/>
                <w:bCs/>
                <w:szCs w:val="21"/>
              </w:rPr>
            </w:pPr>
            <w:r>
              <w:rPr>
                <w:rFonts w:hint="eastAsia" w:ascii="宋体" w:hAnsi="宋体"/>
                <w:b/>
                <w:bCs/>
                <w:szCs w:val="21"/>
              </w:rPr>
              <w:t>示范园区名称</w:t>
            </w:r>
          </w:p>
        </w:tc>
        <w:tc>
          <w:tcPr>
            <w:tcW w:w="9154"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b/>
                <w:bCs/>
                <w:szCs w:val="21"/>
              </w:rPr>
            </w:pPr>
            <w:r>
              <w:rPr>
                <w:rFonts w:hint="eastAsia" w:ascii="宋体" w:hAnsi="宋体"/>
                <w:b/>
                <w:bCs/>
                <w:szCs w:val="21"/>
              </w:rPr>
              <w:t>主要职责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677" w:type="dxa"/>
            <w:tcBorders>
              <w:top w:val="single" w:color="auto" w:sz="6" w:space="0"/>
              <w:left w:val="single" w:color="auto" w:sz="6" w:space="0"/>
              <w:bottom w:val="single" w:color="auto" w:sz="6" w:space="0"/>
              <w:right w:val="single" w:color="auto" w:sz="6" w:space="0"/>
            </w:tcBorders>
            <w:vAlign w:val="center"/>
          </w:tcPr>
          <w:p>
            <w:pPr>
              <w:snapToGrid w:val="0"/>
              <w:jc w:val="center"/>
              <w:rPr>
                <w:rFonts w:eastAsia="楷体"/>
                <w:sz w:val="24"/>
              </w:rPr>
            </w:pPr>
            <w:r>
              <w:rPr>
                <w:rFonts w:hint="eastAsia" w:eastAsia="楷体"/>
                <w:sz w:val="24"/>
              </w:rPr>
              <w:t>1</w:t>
            </w:r>
          </w:p>
        </w:tc>
        <w:tc>
          <w:tcPr>
            <w:tcW w:w="3829" w:type="dxa"/>
            <w:tcBorders>
              <w:top w:val="single" w:color="auto" w:sz="6" w:space="0"/>
              <w:left w:val="single" w:color="auto" w:sz="6" w:space="0"/>
              <w:bottom w:val="single" w:color="auto" w:sz="6" w:space="0"/>
              <w:right w:val="single" w:color="auto" w:sz="6" w:space="0"/>
            </w:tcBorders>
            <w:vAlign w:val="center"/>
          </w:tcPr>
          <w:p>
            <w:pPr>
              <w:snapToGrid w:val="0"/>
              <w:jc w:val="left"/>
              <w:rPr>
                <w:rFonts w:eastAsia="楷体"/>
                <w:sz w:val="24"/>
              </w:rPr>
            </w:pPr>
            <w:r>
              <w:rPr>
                <w:rFonts w:hint="eastAsia" w:eastAsia="楷体"/>
                <w:sz w:val="24"/>
              </w:rPr>
              <w:t>黑河市综合技术示范园</w:t>
            </w:r>
            <w:r>
              <w:br w:type="textWrapping"/>
            </w:r>
            <w:r>
              <w:rPr>
                <w:rFonts w:hint="eastAsia" w:eastAsia="楷体"/>
                <w:sz w:val="24"/>
              </w:rPr>
              <w:t>（国家现代农业科技园区）</w:t>
            </w:r>
          </w:p>
        </w:tc>
        <w:tc>
          <w:tcPr>
            <w:tcW w:w="9154" w:type="dxa"/>
            <w:tcBorders>
              <w:top w:val="single" w:color="auto" w:sz="6" w:space="0"/>
              <w:left w:val="single" w:color="auto" w:sz="6" w:space="0"/>
              <w:bottom w:val="single" w:color="auto" w:sz="6" w:space="0"/>
              <w:right w:val="single" w:color="auto" w:sz="6" w:space="0"/>
            </w:tcBorders>
            <w:vAlign w:val="center"/>
          </w:tcPr>
          <w:p>
            <w:pPr>
              <w:snapToGrid w:val="0"/>
              <w:jc w:val="left"/>
              <w:rPr>
                <w:rFonts w:eastAsia="楷体"/>
                <w:sz w:val="24"/>
              </w:rPr>
            </w:pPr>
            <w:r>
              <w:rPr>
                <w:rFonts w:hint="eastAsia" w:eastAsia="楷体"/>
                <w:sz w:val="24"/>
              </w:rPr>
              <w:t>负责黑河市杂粮产区综合集成技术的试验、示范和推广；培训实用技术人才，调查、收集生产实际问题与技术需求信息。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677" w:type="dxa"/>
            <w:tcBorders>
              <w:top w:val="single" w:color="auto" w:sz="6" w:space="0"/>
              <w:left w:val="single" w:color="auto" w:sz="6" w:space="0"/>
              <w:bottom w:val="single" w:color="auto" w:sz="6" w:space="0"/>
              <w:right w:val="single" w:color="auto" w:sz="6" w:space="0"/>
            </w:tcBorders>
            <w:vAlign w:val="center"/>
          </w:tcPr>
          <w:p>
            <w:pPr>
              <w:snapToGrid w:val="0"/>
              <w:jc w:val="center"/>
              <w:rPr>
                <w:rFonts w:eastAsia="楷体"/>
                <w:sz w:val="24"/>
              </w:rPr>
            </w:pPr>
            <w:r>
              <w:rPr>
                <w:rFonts w:hint="eastAsia" w:eastAsia="楷体"/>
                <w:sz w:val="24"/>
              </w:rPr>
              <w:t>2</w:t>
            </w:r>
          </w:p>
        </w:tc>
        <w:tc>
          <w:tcPr>
            <w:tcW w:w="3829" w:type="dxa"/>
            <w:tcBorders>
              <w:top w:val="single" w:color="auto" w:sz="6" w:space="0"/>
              <w:left w:val="single" w:color="auto" w:sz="6" w:space="0"/>
              <w:bottom w:val="single" w:color="auto" w:sz="6" w:space="0"/>
              <w:right w:val="single" w:color="auto" w:sz="6" w:space="0"/>
            </w:tcBorders>
            <w:vAlign w:val="center"/>
          </w:tcPr>
          <w:p>
            <w:pPr>
              <w:snapToGrid w:val="0"/>
              <w:jc w:val="left"/>
              <w:rPr>
                <w:rFonts w:eastAsia="楷体"/>
                <w:sz w:val="24"/>
              </w:rPr>
            </w:pPr>
            <w:r>
              <w:rPr>
                <w:rFonts w:hint="eastAsia" w:eastAsia="楷体"/>
                <w:sz w:val="24"/>
              </w:rPr>
              <w:t>大庆市综合技术示范园</w:t>
            </w:r>
            <w:r>
              <w:br w:type="textWrapping"/>
            </w:r>
            <w:r>
              <w:rPr>
                <w:rFonts w:hint="eastAsia" w:eastAsia="楷体"/>
                <w:sz w:val="24"/>
              </w:rPr>
              <w:t>（国家现代农业科技园区）</w:t>
            </w:r>
          </w:p>
        </w:tc>
        <w:tc>
          <w:tcPr>
            <w:tcW w:w="9154" w:type="dxa"/>
            <w:tcBorders>
              <w:top w:val="single" w:color="auto" w:sz="6" w:space="0"/>
              <w:left w:val="single" w:color="auto" w:sz="6" w:space="0"/>
              <w:bottom w:val="single" w:color="auto" w:sz="6" w:space="0"/>
              <w:right w:val="single" w:color="auto" w:sz="6" w:space="0"/>
            </w:tcBorders>
            <w:vAlign w:val="center"/>
          </w:tcPr>
          <w:p>
            <w:pPr>
              <w:snapToGrid w:val="0"/>
              <w:rPr>
                <w:rFonts w:eastAsia="楷体"/>
                <w:strike/>
                <w:sz w:val="24"/>
              </w:rPr>
            </w:pPr>
            <w:r>
              <w:rPr>
                <w:rFonts w:hint="eastAsia" w:eastAsia="楷体"/>
                <w:sz w:val="24"/>
              </w:rPr>
              <w:t>负责大庆市杂粮产区综合集成技术的试验、示范和推广；培训实用技术人才，调查、收集生产实际问题与技术需求信息。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677" w:type="dxa"/>
            <w:tcBorders>
              <w:top w:val="single" w:color="auto" w:sz="6" w:space="0"/>
              <w:left w:val="single" w:color="auto" w:sz="6" w:space="0"/>
              <w:bottom w:val="single" w:color="auto" w:sz="6" w:space="0"/>
              <w:right w:val="single" w:color="auto" w:sz="6" w:space="0"/>
            </w:tcBorders>
            <w:vAlign w:val="center"/>
          </w:tcPr>
          <w:p>
            <w:pPr>
              <w:snapToGrid w:val="0"/>
              <w:jc w:val="center"/>
              <w:rPr>
                <w:rFonts w:eastAsia="楷体"/>
                <w:sz w:val="24"/>
              </w:rPr>
            </w:pPr>
            <w:r>
              <w:rPr>
                <w:rFonts w:hint="eastAsia" w:eastAsia="楷体"/>
                <w:sz w:val="24"/>
              </w:rPr>
              <w:t>3</w:t>
            </w:r>
          </w:p>
        </w:tc>
        <w:tc>
          <w:tcPr>
            <w:tcW w:w="3829" w:type="dxa"/>
            <w:tcBorders>
              <w:top w:val="single" w:color="auto" w:sz="6" w:space="0"/>
              <w:left w:val="single" w:color="auto" w:sz="6" w:space="0"/>
              <w:bottom w:val="single" w:color="auto" w:sz="6" w:space="0"/>
              <w:right w:val="single" w:color="auto" w:sz="6" w:space="0"/>
            </w:tcBorders>
            <w:vAlign w:val="center"/>
          </w:tcPr>
          <w:p>
            <w:pPr>
              <w:snapToGrid w:val="0"/>
              <w:jc w:val="left"/>
              <w:rPr>
                <w:rFonts w:eastAsia="楷体"/>
                <w:sz w:val="24"/>
              </w:rPr>
            </w:pPr>
            <w:r>
              <w:rPr>
                <w:rFonts w:hint="eastAsia" w:eastAsia="楷体"/>
                <w:sz w:val="24"/>
              </w:rPr>
              <w:t>齐齐哈尔市杂粮综合技术示范园</w:t>
            </w:r>
            <w:r>
              <w:br w:type="textWrapping"/>
            </w:r>
            <w:r>
              <w:rPr>
                <w:rFonts w:hint="eastAsia" w:eastAsia="楷体"/>
                <w:sz w:val="24"/>
              </w:rPr>
              <w:t>（泰来县）</w:t>
            </w:r>
          </w:p>
        </w:tc>
        <w:tc>
          <w:tcPr>
            <w:tcW w:w="9154" w:type="dxa"/>
            <w:tcBorders>
              <w:top w:val="single" w:color="auto" w:sz="6" w:space="0"/>
              <w:left w:val="single" w:color="auto" w:sz="6" w:space="0"/>
              <w:bottom w:val="single" w:color="auto" w:sz="6" w:space="0"/>
              <w:right w:val="single" w:color="auto" w:sz="6" w:space="0"/>
            </w:tcBorders>
            <w:vAlign w:val="center"/>
          </w:tcPr>
          <w:p>
            <w:pPr>
              <w:snapToGrid w:val="0"/>
              <w:rPr>
                <w:rFonts w:eastAsia="楷体"/>
                <w:strike/>
                <w:sz w:val="24"/>
              </w:rPr>
            </w:pPr>
            <w:r>
              <w:rPr>
                <w:rFonts w:hint="eastAsia" w:eastAsia="楷体"/>
                <w:sz w:val="24"/>
              </w:rPr>
              <w:t>负责齐齐哈尔市杂粮产区综合集成技术的试验、示范和推广；培训实用技术人才，调查、收集生产实际问题与技术需求信息。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677" w:type="dxa"/>
            <w:tcBorders>
              <w:top w:val="single" w:color="auto" w:sz="6" w:space="0"/>
              <w:left w:val="single" w:color="auto" w:sz="6" w:space="0"/>
              <w:bottom w:val="single" w:color="auto" w:sz="6" w:space="0"/>
              <w:right w:val="single" w:color="auto" w:sz="6" w:space="0"/>
            </w:tcBorders>
            <w:vAlign w:val="center"/>
          </w:tcPr>
          <w:p>
            <w:pPr>
              <w:snapToGrid w:val="0"/>
              <w:jc w:val="center"/>
              <w:rPr>
                <w:rFonts w:eastAsia="楷体"/>
                <w:sz w:val="24"/>
              </w:rPr>
            </w:pPr>
            <w:r>
              <w:rPr>
                <w:rFonts w:hint="eastAsia" w:eastAsia="楷体"/>
                <w:sz w:val="24"/>
              </w:rPr>
              <w:t>4</w:t>
            </w:r>
          </w:p>
        </w:tc>
        <w:tc>
          <w:tcPr>
            <w:tcW w:w="3829" w:type="dxa"/>
            <w:tcBorders>
              <w:top w:val="single" w:color="auto" w:sz="6" w:space="0"/>
              <w:left w:val="single" w:color="auto" w:sz="6" w:space="0"/>
              <w:bottom w:val="single" w:color="auto" w:sz="6" w:space="0"/>
              <w:right w:val="single" w:color="auto" w:sz="6" w:space="0"/>
            </w:tcBorders>
            <w:vAlign w:val="center"/>
          </w:tcPr>
          <w:p>
            <w:pPr>
              <w:snapToGrid w:val="0"/>
              <w:jc w:val="left"/>
              <w:rPr>
                <w:rFonts w:eastAsia="楷体"/>
                <w:sz w:val="24"/>
              </w:rPr>
            </w:pPr>
            <w:r>
              <w:rPr>
                <w:rFonts w:hint="eastAsia" w:eastAsia="楷体"/>
                <w:sz w:val="24"/>
              </w:rPr>
              <w:t>九三杂粮示范园</w:t>
            </w:r>
          </w:p>
        </w:tc>
        <w:tc>
          <w:tcPr>
            <w:tcW w:w="9154" w:type="dxa"/>
            <w:tcBorders>
              <w:top w:val="single" w:color="auto" w:sz="6" w:space="0"/>
              <w:left w:val="single" w:color="auto" w:sz="6" w:space="0"/>
              <w:bottom w:val="single" w:color="auto" w:sz="6" w:space="0"/>
              <w:right w:val="single" w:color="auto" w:sz="6" w:space="0"/>
            </w:tcBorders>
            <w:vAlign w:val="center"/>
          </w:tcPr>
          <w:p>
            <w:pPr>
              <w:snapToGrid w:val="0"/>
              <w:rPr>
                <w:rFonts w:eastAsia="楷体"/>
                <w:strike/>
                <w:sz w:val="24"/>
              </w:rPr>
            </w:pPr>
            <w:r>
              <w:rPr>
                <w:rFonts w:hint="eastAsia" w:eastAsia="楷体"/>
                <w:sz w:val="24"/>
              </w:rPr>
              <w:t>负责九三管理局杂粮产区综合集成技术的试验、示范和推广；培训实用技术人才，调查、收集生产实际问题与技术需求信息。</w:t>
            </w:r>
          </w:p>
        </w:tc>
      </w:tr>
    </w:tbl>
    <w:p>
      <w:pPr>
        <w:rPr>
          <w:rFonts w:hint="eastAsia"/>
        </w:rPr>
      </w:pPr>
      <w:bookmarkStart w:id="0" w:name="_GoBack"/>
      <w:bookmarkEnd w:id="0"/>
    </w:p>
    <w:sectPr>
      <w:footerReference r:id="rId3" w:type="default"/>
      <w:footerReference r:id="rId4" w:type="even"/>
      <w:pgSz w:w="16838" w:h="11906" w:orient="landscape"/>
      <w:pgMar w:top="1418" w:right="1417" w:bottom="1418"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lang w:bidi="he-IL"/>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785" cy="207645"/>
              <wp:effectExtent l="0" t="0" r="0" b="0"/>
              <wp:wrapNone/>
              <wp:docPr id="2" name="Text Box 5"/>
              <wp:cNvGraphicFramePr/>
              <a:graphic xmlns:a="http://schemas.openxmlformats.org/drawingml/2006/main">
                <a:graphicData uri="http://schemas.microsoft.com/office/word/2010/wordprocessingShape">
                  <wps:wsp>
                    <wps:cNvSpPr/>
                    <wps:spPr>
                      <a:xfrm>
                        <a:off x="0" y="0"/>
                        <a:ext cx="57785" cy="207645"/>
                      </a:xfrm>
                      <a:prstGeom prst="rect">
                        <a:avLst/>
                      </a:prstGeom>
                    </wps:spPr>
                    <wps:txbx>
                      <w:txbxContent>
                        <w:p>
                          <w:pPr>
                            <w:pStyle w:val="2"/>
                            <w:rPr>
                              <w:rStyle w:val="6"/>
                            </w:rPr>
                          </w:pPr>
                          <w:r>
                            <w:fldChar w:fldCharType="begin"/>
                          </w:r>
                          <w:r>
                            <w:rPr>
                              <w:rStyle w:val="6"/>
                            </w:rPr>
                            <w:instrText xml:space="preserve">PAGE  </w:instrText>
                          </w:r>
                          <w:r>
                            <w:fldChar w:fldCharType="separate"/>
                          </w:r>
                          <w:r>
                            <w:t>4</w:t>
                          </w:r>
                          <w:r>
                            <w:fldChar w:fldCharType="end"/>
                          </w:r>
                        </w:p>
                      </w:txbxContent>
                    </wps:txbx>
                    <wps:bodyPr rot="0" vert="horz" wrap="square" lIns="91440" tIns="45720" rIns="91440" bIns="45720" anchor="t" anchorCtr="0"/>
                  </wps:wsp>
                </a:graphicData>
              </a:graphic>
            </wp:anchor>
          </w:drawing>
        </mc:Choice>
        <mc:Fallback>
          <w:pict>
            <v:rect id="Text Box 5" o:spid="_x0000_s1026" o:spt="1" style="position:absolute;left:0pt;margin-top:0pt;height:16.35pt;width:4.55pt;mso-position-horizontal:center;mso-position-horizontal-relative:margin;z-index:251659264;mso-width-relative:page;mso-height-relative:page;" filled="f" stroked="f" coordsize="21600,21600" o:gfxdata="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yyKat1QAAAAIBAAAPAAAAAAAAAAEAIAAAACIAAABkcnMvZG93bnJldi54bWxQSwECFAAU&#10;AAAACACHTuJAaCYZArsBAACBAwAADgAAAAAAAAABACAAAAAkAQAAZHJzL2Uyb0RvYy54bWxQSwUG&#10;AAAAAAYABgBZAQAAUQUAAAAA&#10;">
              <v:fill on="f" focussize="0,0"/>
              <v:stroke on="f"/>
              <v:imagedata o:title=""/>
              <o:lock v:ext="edit" aspectratio="f"/>
              <v:textbox>
                <w:txbxContent>
                  <w:p>
                    <w:pPr>
                      <w:pStyle w:val="2"/>
                      <w:rPr>
                        <w:rStyle w:val="6"/>
                      </w:rPr>
                    </w:pPr>
                    <w:r>
                      <w:fldChar w:fldCharType="begin"/>
                    </w:r>
                    <w:r>
                      <w:rPr>
                        <w:rStyle w:val="6"/>
                      </w:rPr>
                      <w:instrText xml:space="preserve">PAGE  </w:instrText>
                    </w:r>
                    <w:r>
                      <w:fldChar w:fldCharType="separate"/>
                    </w:r>
                    <w:r>
                      <w:t>4</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lang w:bidi="he-IL"/>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57785" cy="207645"/>
              <wp:effectExtent l="0" t="0" r="0" b="0"/>
              <wp:wrapNone/>
              <wp:docPr id="1" name="Text Box 6"/>
              <wp:cNvGraphicFramePr/>
              <a:graphic xmlns:a="http://schemas.openxmlformats.org/drawingml/2006/main">
                <a:graphicData uri="http://schemas.microsoft.com/office/word/2010/wordprocessingShape">
                  <wps:wsp>
                    <wps:cNvSpPr/>
                    <wps:spPr>
                      <a:xfrm>
                        <a:off x="0" y="0"/>
                        <a:ext cx="57785" cy="207645"/>
                      </a:xfrm>
                      <a:prstGeom prst="rect">
                        <a:avLst/>
                      </a:prstGeom>
                    </wps:spPr>
                    <wps:txbx>
                      <w:txbxContent>
                        <w:p>
                          <w:pPr>
                            <w:pStyle w:val="2"/>
                            <w:rPr>
                              <w:rStyle w:val="6"/>
                            </w:rPr>
                          </w:pPr>
                          <w:r>
                            <w:fldChar w:fldCharType="begin"/>
                          </w:r>
                          <w:r>
                            <w:rPr>
                              <w:rStyle w:val="6"/>
                            </w:rPr>
                            <w:instrText xml:space="preserve">PAGE  </w:instrText>
                          </w:r>
                          <w:r>
                            <w:fldChar w:fldCharType="separate"/>
                          </w:r>
                          <w:r>
                            <w:rPr>
                              <w:rStyle w:val="6"/>
                            </w:rPr>
                            <w:t>2</w:t>
                          </w:r>
                          <w:r>
                            <w:fldChar w:fldCharType="end"/>
                          </w:r>
                        </w:p>
                      </w:txbxContent>
                    </wps:txbx>
                    <wps:bodyPr rot="0" vert="horz" wrap="square" lIns="91440" tIns="45720" rIns="91440" bIns="45720" anchor="t" anchorCtr="0"/>
                  </wps:wsp>
                </a:graphicData>
              </a:graphic>
            </wp:anchor>
          </w:drawing>
        </mc:Choice>
        <mc:Fallback>
          <w:pict>
            <v:rect id="Text Box 6" o:spid="_x0000_s1026" o:spt="1" style="position:absolute;left:0pt;margin-top:0pt;height:16.35pt;width:4.55pt;mso-position-horizontal:center;mso-position-horizontal-relative:margin;z-index:251660288;mso-width-relative:page;mso-height-relative:page;" filled="f" stroked="f" coordsize="21600,21600" o:gfxdata="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LIpq3VAAAAAgEAAA8AAAAAAAAAAQAgAAAAIgAAAGRycy9kb3ducmV2LnhtbFBLAQIUABQA&#10;AAAIAIdO4kDFUPGjugEAAIEDAAAOAAAAAAAAAAEAIAAAACQBAABkcnMvZTJvRG9jLnhtbFBLBQYA&#10;AAAABgAGAFkBAABQBQAAAAA=&#10;">
              <v:fill on="f" focussize="0,0"/>
              <v:stroke on="f"/>
              <v:imagedata o:title=""/>
              <o:lock v:ext="edit" aspectratio="f"/>
              <v:textbox>
                <w:txbxContent>
                  <w:p>
                    <w:pPr>
                      <w:pStyle w:val="2"/>
                      <w:rPr>
                        <w:rStyle w:val="6"/>
                      </w:rPr>
                    </w:pPr>
                    <w:r>
                      <w:fldChar w:fldCharType="begin"/>
                    </w:r>
                    <w:r>
                      <w:rPr>
                        <w:rStyle w:val="6"/>
                      </w:rPr>
                      <w:instrText xml:space="preserve">PAGE  </w:instrText>
                    </w:r>
                    <w:r>
                      <w:fldChar w:fldCharType="separate"/>
                    </w:r>
                    <w:r>
                      <w:rPr>
                        <w:rStyle w:val="6"/>
                      </w:rPr>
                      <w:t>2</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M3ZjQ2ZmQ0Y2Y0NDJkZWRiMWU1YzI0ODBlNTZkNzAifQ=="/>
  </w:docVars>
  <w:rsids>
    <w:rsidRoot w:val="009D7923"/>
    <w:rsid w:val="00023FF8"/>
    <w:rsid w:val="0004740C"/>
    <w:rsid w:val="001D2219"/>
    <w:rsid w:val="0021547A"/>
    <w:rsid w:val="00246689"/>
    <w:rsid w:val="0028324E"/>
    <w:rsid w:val="0031740F"/>
    <w:rsid w:val="00317AAA"/>
    <w:rsid w:val="00337586"/>
    <w:rsid w:val="0034221D"/>
    <w:rsid w:val="0034555D"/>
    <w:rsid w:val="003C1F16"/>
    <w:rsid w:val="00410906"/>
    <w:rsid w:val="004624E9"/>
    <w:rsid w:val="00471F43"/>
    <w:rsid w:val="004C4B4C"/>
    <w:rsid w:val="004D26A4"/>
    <w:rsid w:val="0057131C"/>
    <w:rsid w:val="00597011"/>
    <w:rsid w:val="005B3D00"/>
    <w:rsid w:val="005F67C2"/>
    <w:rsid w:val="00630EE9"/>
    <w:rsid w:val="006C28DA"/>
    <w:rsid w:val="0072222D"/>
    <w:rsid w:val="00754769"/>
    <w:rsid w:val="007730EA"/>
    <w:rsid w:val="007740A1"/>
    <w:rsid w:val="007C05E0"/>
    <w:rsid w:val="008037B3"/>
    <w:rsid w:val="00825502"/>
    <w:rsid w:val="00895FAF"/>
    <w:rsid w:val="008F4361"/>
    <w:rsid w:val="00902841"/>
    <w:rsid w:val="00985D03"/>
    <w:rsid w:val="009C2288"/>
    <w:rsid w:val="009D7923"/>
    <w:rsid w:val="00A3188D"/>
    <w:rsid w:val="00A5736B"/>
    <w:rsid w:val="00B00AA3"/>
    <w:rsid w:val="00B67BF2"/>
    <w:rsid w:val="00B96C6E"/>
    <w:rsid w:val="00BF2D08"/>
    <w:rsid w:val="00C54A47"/>
    <w:rsid w:val="00CE23E6"/>
    <w:rsid w:val="00D52B8D"/>
    <w:rsid w:val="00DA5AB3"/>
    <w:rsid w:val="00E06E6B"/>
    <w:rsid w:val="00E413C6"/>
    <w:rsid w:val="00E63483"/>
    <w:rsid w:val="00EA058C"/>
    <w:rsid w:val="00F14170"/>
    <w:rsid w:val="00F85A2A"/>
    <w:rsid w:val="07131E9F"/>
    <w:rsid w:val="074D6CF9"/>
    <w:rsid w:val="0C136895"/>
    <w:rsid w:val="0CB41A4E"/>
    <w:rsid w:val="0D002EE5"/>
    <w:rsid w:val="0E302A6E"/>
    <w:rsid w:val="0EF12AE6"/>
    <w:rsid w:val="105A290D"/>
    <w:rsid w:val="151406FC"/>
    <w:rsid w:val="16E3540A"/>
    <w:rsid w:val="172C5003"/>
    <w:rsid w:val="17604CAC"/>
    <w:rsid w:val="17A10E21"/>
    <w:rsid w:val="18E4450B"/>
    <w:rsid w:val="18EB67F8"/>
    <w:rsid w:val="197131A1"/>
    <w:rsid w:val="1A0538E9"/>
    <w:rsid w:val="1A6F2E2A"/>
    <w:rsid w:val="1DD62C9D"/>
    <w:rsid w:val="1E6C3F37"/>
    <w:rsid w:val="20290EBF"/>
    <w:rsid w:val="21C4408A"/>
    <w:rsid w:val="23401EC3"/>
    <w:rsid w:val="26C1503C"/>
    <w:rsid w:val="26C708A4"/>
    <w:rsid w:val="27441EF5"/>
    <w:rsid w:val="29627060"/>
    <w:rsid w:val="2A0F77B5"/>
    <w:rsid w:val="2CD32D41"/>
    <w:rsid w:val="2CE850D0"/>
    <w:rsid w:val="30EE0E5C"/>
    <w:rsid w:val="32A63A63"/>
    <w:rsid w:val="33FF5CD2"/>
    <w:rsid w:val="353C0A11"/>
    <w:rsid w:val="353D4214"/>
    <w:rsid w:val="36CF39CE"/>
    <w:rsid w:val="38693AE8"/>
    <w:rsid w:val="38F11C5F"/>
    <w:rsid w:val="3A741193"/>
    <w:rsid w:val="3CD411CD"/>
    <w:rsid w:val="3CEB231F"/>
    <w:rsid w:val="3DFA2EB5"/>
    <w:rsid w:val="3FCA68B7"/>
    <w:rsid w:val="40B40880"/>
    <w:rsid w:val="419158DF"/>
    <w:rsid w:val="42764AD5"/>
    <w:rsid w:val="431844B7"/>
    <w:rsid w:val="471D5A60"/>
    <w:rsid w:val="47A6427C"/>
    <w:rsid w:val="4B1E2F91"/>
    <w:rsid w:val="4B524331"/>
    <w:rsid w:val="4C017B05"/>
    <w:rsid w:val="4D9D560B"/>
    <w:rsid w:val="4DCB500F"/>
    <w:rsid w:val="5023629C"/>
    <w:rsid w:val="50747035"/>
    <w:rsid w:val="51D3784E"/>
    <w:rsid w:val="55217354"/>
    <w:rsid w:val="56751173"/>
    <w:rsid w:val="56CE4A87"/>
    <w:rsid w:val="58FC6D00"/>
    <w:rsid w:val="5A5C7481"/>
    <w:rsid w:val="5AE66976"/>
    <w:rsid w:val="5C8A6BDB"/>
    <w:rsid w:val="5C9E4F19"/>
    <w:rsid w:val="5E3E24F3"/>
    <w:rsid w:val="61E03C5C"/>
    <w:rsid w:val="6531690D"/>
    <w:rsid w:val="69AC6EAA"/>
    <w:rsid w:val="6A0311F5"/>
    <w:rsid w:val="6BDD1347"/>
    <w:rsid w:val="6C2B2308"/>
    <w:rsid w:val="6DD469CF"/>
    <w:rsid w:val="6E0E0133"/>
    <w:rsid w:val="6E9C1966"/>
    <w:rsid w:val="7033683A"/>
    <w:rsid w:val="70424037"/>
    <w:rsid w:val="716A11FC"/>
    <w:rsid w:val="71BE3C1E"/>
    <w:rsid w:val="71CC60E5"/>
    <w:rsid w:val="73C128F6"/>
    <w:rsid w:val="778B6351"/>
    <w:rsid w:val="7BCA404B"/>
    <w:rsid w:val="7BDD1145"/>
    <w:rsid w:val="7D890C83"/>
    <w:rsid w:val="7F9D3D02"/>
  </w:rsids>
  <m:mathPr>
    <m:mathFont m:val="Cambria Math"/>
    <m:brkBin m:val="before"/>
    <m:brkBinSub m:val="--"/>
    <m:smallFrac m:val="1"/>
    <m:dispDef/>
    <m:lMargin m:val="1440"/>
    <m:rMargin m:val="144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spacing w:after="120"/>
      <w:jc w:val="left"/>
    </w:pPr>
    <w:rPr>
      <w:rFonts w:cstheme="minorBidi"/>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码1"/>
    <w:basedOn w:val="5"/>
    <w:qFormat/>
    <w:uiPriority w:val="0"/>
  </w:style>
  <w:style w:type="character" w:customStyle="1" w:styleId="7">
    <w:name w:val="页脚 Char"/>
    <w:qFormat/>
    <w:uiPriority w:val="0"/>
    <w:rPr>
      <w:rFonts w:ascii="Times New Roman" w:hAnsi="Times New Roman" w:eastAsia="宋体"/>
      <w:sz w:val="18"/>
      <w:szCs w:val="18"/>
    </w:rPr>
  </w:style>
  <w:style w:type="character" w:customStyle="1" w:styleId="8">
    <w:name w:val="页脚 字符"/>
    <w:basedOn w:val="5"/>
    <w:link w:val="2"/>
    <w:semiHidden/>
    <w:qFormat/>
    <w:uiPriority w:val="99"/>
    <w:rPr>
      <w:rFonts w:ascii="Times New Roman" w:hAnsi="Times New Roman" w:eastAsia="宋体" w:cs="Times New Roman"/>
      <w:sz w:val="18"/>
      <w:szCs w:val="18"/>
    </w:rPr>
  </w:style>
  <w:style w:type="character" w:customStyle="1" w:styleId="9">
    <w:name w:val="页眉 字符"/>
    <w:basedOn w:val="5"/>
    <w:link w:val="3"/>
    <w:qFormat/>
    <w:uiPriority w:val="99"/>
    <w:rPr>
      <w:rFonts w:ascii="Times New Roman" w:hAnsi="Times New Roman" w:eastAsia="宋体" w:cs="Times New Roman"/>
      <w:kern w:val="2"/>
      <w:sz w:val="18"/>
      <w:szCs w:val="18"/>
    </w:rPr>
  </w:style>
  <w:style w:type="character" w:customStyle="1" w:styleId="10">
    <w:name w:val="font1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372</Words>
  <Characters>2123</Characters>
  <Lines>17</Lines>
  <Paragraphs>4</Paragraphs>
  <TotalTime>6</TotalTime>
  <ScaleCrop>false</ScaleCrop>
  <LinksUpToDate>false</LinksUpToDate>
  <CharactersWithSpaces>2491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2023-11-10T07:55:00Z</dcterms:created>
  <dc:creator>user</dc:creator>
  <cp:lastModifiedBy>杜禹萱妈妈</cp:lastModifiedBy>
  <dcterms:modified xsi:type="dcterms:W3CDTF">2023-11-16T12:34:08Z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8119E0824EAD41649A21DC54050FB1BF_12</vt:lpwstr>
  </property>
</Properties>
</file>